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宋体"/>
          <w:sz w:val="18"/>
          <w:szCs w:val="18"/>
        </w:rPr>
      </w:pPr>
      <w:bookmarkStart w:id="0" w:name="_GoBack"/>
      <w:bookmarkEnd w:id="0"/>
      <w:r>
        <w:rPr>
          <w:rFonts w:hint="eastAsia" w:ascii="宋体" w:hAnsi="宋体" w:cs="宋体"/>
          <w:b/>
          <w:bCs/>
          <w:sz w:val="44"/>
          <w:szCs w:val="44"/>
        </w:rPr>
        <w:t>土地及房屋租赁合同</w:t>
      </w:r>
      <w:r>
        <w:rPr>
          <w:rFonts w:ascii="宋体" w:hAnsi="宋体" w:cs="宋体"/>
          <w:b/>
          <w:bCs/>
          <w:sz w:val="44"/>
          <w:szCs w:val="44"/>
        </w:rPr>
        <w:t xml:space="preserve"> </w:t>
      </w:r>
      <w:r>
        <w:rPr>
          <w:rFonts w:ascii="宋体" w:hAnsi="宋体" w:cs="宋体"/>
          <w:sz w:val="18"/>
          <w:szCs w:val="18"/>
        </w:rPr>
        <w:t xml:space="preserve">     </w:t>
      </w:r>
    </w:p>
    <w:p>
      <w:pPr>
        <w:jc w:val="center"/>
        <w:rPr>
          <w:rFonts w:ascii="宋体" w:cs="宋体"/>
          <w:sz w:val="18"/>
          <w:szCs w:val="18"/>
        </w:rPr>
      </w:pPr>
    </w:p>
    <w:p>
      <w:pPr>
        <w:jc w:val="center"/>
        <w:rPr>
          <w:rFonts w:hint="eastAsia" w:ascii="仿宋" w:hAnsi="仿宋" w:eastAsia="仿宋" w:cs="仿宋"/>
          <w:sz w:val="30"/>
          <w:szCs w:val="30"/>
        </w:rPr>
      </w:pPr>
      <w:r>
        <w:rPr>
          <w:rFonts w:ascii="宋体" w:hAnsi="宋体" w:cs="宋体"/>
          <w:sz w:val="30"/>
          <w:szCs w:val="30"/>
        </w:rPr>
        <w:t xml:space="preserve">                             </w:t>
      </w:r>
      <w:r>
        <w:rPr>
          <w:rFonts w:hint="eastAsia" w:ascii="仿宋" w:hAnsi="仿宋" w:eastAsia="仿宋" w:cs="仿宋"/>
          <w:sz w:val="30"/>
          <w:szCs w:val="30"/>
        </w:rPr>
        <w:t xml:space="preserve"> </w:t>
      </w:r>
      <w:r>
        <w:rPr>
          <w:rFonts w:hint="eastAsia" w:ascii="仿宋" w:hAnsi="仿宋" w:eastAsia="仿宋" w:cs="仿宋"/>
          <w:color w:val="000000" w:themeColor="text1"/>
          <w:sz w:val="30"/>
          <w:szCs w:val="30"/>
          <w14:textFill>
            <w14:solidFill>
              <w14:schemeClr w14:val="tx1"/>
            </w14:solidFill>
          </w14:textFill>
        </w:rPr>
        <w:t xml:space="preserve"> 圃公租字【</w:t>
      </w:r>
      <w:r>
        <w:rPr>
          <w:rFonts w:hint="eastAsia" w:ascii="仿宋" w:hAnsi="仿宋" w:eastAsia="仿宋" w:cs="仿宋"/>
          <w:color w:val="000000" w:themeColor="text1"/>
          <w:sz w:val="30"/>
          <w:szCs w:val="30"/>
          <w:lang w:val="en-US" w:eastAsia="zh-CN"/>
          <w14:textFill>
            <w14:solidFill>
              <w14:schemeClr w14:val="tx1"/>
            </w14:solidFill>
          </w14:textFill>
        </w:rPr>
        <w:t>2023</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号</w:t>
      </w:r>
    </w:p>
    <w:p>
      <w:pPr>
        <w:spacing w:line="400" w:lineRule="exact"/>
        <w:rPr>
          <w:rFonts w:hint="eastAsia" w:ascii="仿宋" w:hAnsi="仿宋" w:eastAsia="仿宋" w:cs="仿宋"/>
        </w:rPr>
      </w:pPr>
    </w:p>
    <w:p>
      <w:pPr>
        <w:rPr>
          <w:rFonts w:hint="eastAsia" w:ascii="仿宋" w:hAnsi="仿宋" w:eastAsia="仿宋" w:cs="仿宋"/>
          <w:b/>
          <w:bCs/>
          <w:sz w:val="32"/>
          <w:szCs w:val="32"/>
        </w:rPr>
      </w:pPr>
      <w:r>
        <w:rPr>
          <w:rFonts w:hint="eastAsia" w:ascii="仿宋" w:hAnsi="仿宋" w:eastAsia="仿宋" w:cs="仿宋"/>
          <w:b/>
          <w:bCs/>
          <w:sz w:val="32"/>
          <w:szCs w:val="32"/>
        </w:rPr>
        <w:t xml:space="preserve">甲方（出租方）： </w:t>
      </w:r>
      <w:r>
        <w:rPr>
          <w:rFonts w:hint="eastAsia" w:ascii="仿宋" w:hAnsi="仿宋" w:eastAsia="仿宋" w:cs="仿宋"/>
          <w:sz w:val="30"/>
          <w:szCs w:val="30"/>
        </w:rPr>
        <w:t>中山市黄圃镇资产经营管理有限公司</w:t>
      </w:r>
    </w:p>
    <w:p>
      <w:pPr>
        <w:spacing w:line="360" w:lineRule="exact"/>
        <w:rPr>
          <w:rFonts w:hint="eastAsia" w:ascii="仿宋" w:hAnsi="仿宋" w:eastAsia="仿宋" w:cs="仿宋"/>
          <w:b/>
          <w:bCs/>
          <w:sz w:val="32"/>
          <w:szCs w:val="32"/>
        </w:rPr>
      </w:pPr>
    </w:p>
    <w:p>
      <w:pPr>
        <w:rPr>
          <w:rFonts w:hint="eastAsia" w:ascii="仿宋" w:hAnsi="仿宋" w:eastAsia="仿宋" w:cs="仿宋"/>
          <w:color w:val="auto"/>
          <w:sz w:val="32"/>
          <w:szCs w:val="32"/>
        </w:rPr>
      </w:pPr>
      <w:r>
        <w:rPr>
          <w:rFonts w:hint="eastAsia" w:ascii="仿宋" w:hAnsi="仿宋" w:eastAsia="仿宋" w:cs="仿宋"/>
          <w:b/>
          <w:bCs/>
          <w:sz w:val="32"/>
          <w:szCs w:val="32"/>
        </w:rPr>
        <w:t>乙方（承租方）：</w:t>
      </w:r>
      <w:r>
        <w:rPr>
          <w:rFonts w:hint="eastAsia" w:ascii="仿宋" w:hAnsi="仿宋" w:eastAsia="仿宋" w:cs="仿宋"/>
          <w:b w:val="0"/>
          <w:color w:val="auto"/>
          <w:sz w:val="30"/>
          <w:szCs w:val="30"/>
          <w:u w:val="none"/>
          <w:lang w:val="en-US" w:eastAsia="zh-CN"/>
        </w:rPr>
        <w:t xml:space="preserve">  （证件号：  ）</w:t>
      </w:r>
    </w:p>
    <w:p>
      <w:pPr>
        <w:spacing w:line="400" w:lineRule="exact"/>
        <w:rPr>
          <w:rFonts w:hint="eastAsia" w:ascii="仿宋" w:hAnsi="仿宋" w:eastAsia="仿宋" w:cs="仿宋"/>
          <w:sz w:val="32"/>
          <w:szCs w:val="32"/>
        </w:rPr>
      </w:pPr>
    </w:p>
    <w:p>
      <w:pPr>
        <w:spacing w:line="360" w:lineRule="exact"/>
        <w:ind w:firstLine="560"/>
        <w:rPr>
          <w:rFonts w:hint="eastAsia" w:ascii="仿宋" w:hAnsi="仿宋" w:eastAsia="仿宋" w:cs="仿宋"/>
          <w:sz w:val="32"/>
          <w:szCs w:val="32"/>
        </w:rPr>
      </w:pPr>
      <w:r>
        <w:rPr>
          <w:rFonts w:hint="eastAsia" w:ascii="仿宋" w:hAnsi="仿宋" w:eastAsia="仿宋" w:cs="仿宋"/>
          <w:sz w:val="32"/>
          <w:szCs w:val="32"/>
        </w:rPr>
        <w:t>根据国家、省、市有关法律、法规的规定，甲乙双方本着平等、自愿的原则，经协商一致，甲方同意将位于</w:t>
      </w:r>
      <w:r>
        <w:rPr>
          <w:rFonts w:hint="eastAsia" w:ascii="仿宋" w:hAnsi="仿宋" w:eastAsia="仿宋" w:cs="仿宋"/>
          <w:sz w:val="32"/>
          <w:szCs w:val="32"/>
          <w:u w:val="single"/>
          <w:lang w:eastAsia="zh-CN"/>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[厂房□/仓库□/商铺□/办公楼□/车场</w:t>
      </w:r>
      <w:r>
        <w:rPr>
          <w:rFonts w:hint="eastAsia" w:ascii="仿宋" w:hAnsi="仿宋" w:eastAsia="仿宋" w:cs="仿宋"/>
          <w:sz w:val="32"/>
          <w:szCs w:val="32"/>
        </w:rPr>
        <w:sym w:font="Wingdings 2" w:char="00A3"/>
      </w:r>
      <w:r>
        <w:rPr>
          <w:rFonts w:hint="eastAsia" w:ascii="仿宋" w:hAnsi="仿宋" w:eastAsia="仿宋" w:cs="仿宋"/>
          <w:sz w:val="32"/>
          <w:szCs w:val="32"/>
        </w:rPr>
        <w:t>/住宅</w:t>
      </w:r>
      <w:r>
        <w:rPr>
          <w:rFonts w:hint="eastAsia" w:ascii="仿宋" w:hAnsi="仿宋" w:eastAsia="仿宋" w:cs="仿宋"/>
          <w:sz w:val="32"/>
          <w:szCs w:val="32"/>
        </w:rPr>
        <w:sym w:font="Wingdings 2" w:char="00A3"/>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rPr>
        <w:t>]（以下简称“租赁物”）出租给乙方。为明确双方的权利与义务，特订立本合同，供双方遵守。</w:t>
      </w:r>
    </w:p>
    <w:p>
      <w:pPr>
        <w:spacing w:line="360" w:lineRule="exact"/>
        <w:rPr>
          <w:rFonts w:hint="eastAsia" w:ascii="仿宋" w:hAnsi="仿宋" w:eastAsia="仿宋" w:cs="仿宋"/>
          <w:sz w:val="32"/>
          <w:szCs w:val="32"/>
        </w:rPr>
      </w:pPr>
    </w:p>
    <w:p>
      <w:pPr>
        <w:numPr>
          <w:ilvl w:val="0"/>
          <w:numId w:val="1"/>
        </w:numPr>
        <w:spacing w:line="360" w:lineRule="exact"/>
        <w:ind w:firstLine="560"/>
        <w:rPr>
          <w:rFonts w:hint="eastAsia" w:ascii="仿宋" w:hAnsi="仿宋" w:eastAsia="仿宋" w:cs="仿宋"/>
          <w:b/>
          <w:bCs/>
          <w:sz w:val="32"/>
          <w:szCs w:val="32"/>
        </w:rPr>
      </w:pPr>
      <w:r>
        <w:rPr>
          <w:rFonts w:hint="eastAsia" w:ascii="仿宋" w:hAnsi="仿宋" w:eastAsia="仿宋" w:cs="仿宋"/>
          <w:b/>
          <w:bCs/>
          <w:sz w:val="32"/>
          <w:szCs w:val="32"/>
        </w:rPr>
        <w:t xml:space="preserve">租赁物及现状 </w:t>
      </w:r>
    </w:p>
    <w:p>
      <w:pPr>
        <w:spacing w:line="360" w:lineRule="exact"/>
        <w:ind w:firstLine="561"/>
        <w:rPr>
          <w:rFonts w:hint="eastAsia" w:ascii="仿宋" w:hAnsi="仿宋" w:eastAsia="仿宋" w:cs="仿宋"/>
          <w:sz w:val="32"/>
          <w:szCs w:val="32"/>
        </w:rPr>
      </w:pPr>
      <w:r>
        <w:rPr>
          <w:rFonts w:hint="eastAsia" w:ascii="仿宋" w:hAnsi="仿宋" w:eastAsia="仿宋" w:cs="仿宋"/>
          <w:sz w:val="32"/>
          <w:szCs w:val="32"/>
        </w:rPr>
        <w:t>甲方出租给乙方的租赁物使用权：位于黄圃镇</w:t>
      </w:r>
      <w:r>
        <w:rPr>
          <w:rFonts w:hint="eastAsia" w:ascii="仿宋" w:hAnsi="仿宋" w:eastAsia="仿宋" w:cs="仿宋"/>
          <w:sz w:val="32"/>
          <w:szCs w:val="32"/>
          <w:u w:val="single"/>
        </w:rPr>
        <w:t xml:space="preserve">  ⁄  </w:t>
      </w:r>
      <w:r>
        <w:rPr>
          <w:rFonts w:hint="eastAsia" w:ascii="仿宋" w:hAnsi="仿宋" w:eastAsia="仿宋" w:cs="仿宋"/>
          <w:sz w:val="32"/>
          <w:szCs w:val="32"/>
        </w:rPr>
        <w:t>村居或社区，土地面积：</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w:t>
      </w:r>
      <w:r>
        <w:rPr>
          <w:rFonts w:hint="eastAsia" w:ascii="仿宋" w:hAnsi="仿宋" w:eastAsia="仿宋" w:cs="仿宋"/>
          <w:sz w:val="32"/>
          <w:szCs w:val="32"/>
          <w:u w:val="single"/>
        </w:rPr>
        <w:t xml:space="preserve">  ⁄  </w:t>
      </w:r>
      <w:r>
        <w:rPr>
          <w:rFonts w:hint="eastAsia" w:ascii="仿宋" w:hAnsi="仿宋" w:eastAsia="仿宋" w:cs="仿宋"/>
          <w:sz w:val="32"/>
          <w:szCs w:val="32"/>
        </w:rPr>
        <w:t>亩，测量图号为：</w:t>
      </w:r>
      <w:r>
        <w:rPr>
          <w:rFonts w:hint="eastAsia" w:ascii="仿宋" w:hAnsi="仿宋" w:eastAsia="仿宋" w:cs="仿宋"/>
          <w:sz w:val="32"/>
          <w:szCs w:val="32"/>
          <w:u w:val="single"/>
        </w:rPr>
        <w:t xml:space="preserve">     ⁄      </w:t>
      </w:r>
      <w:r>
        <w:rPr>
          <w:rFonts w:hint="eastAsia" w:ascii="仿宋" w:hAnsi="仿宋" w:eastAsia="仿宋" w:cs="仿宋"/>
          <w:sz w:val="32"/>
          <w:szCs w:val="32"/>
        </w:rPr>
        <w:t>）；地上建筑物面积</w:t>
      </w:r>
      <w:r>
        <w:rPr>
          <w:rFonts w:hint="eastAsia" w:ascii="仿宋" w:hAnsi="仿宋" w:eastAsia="仿宋" w:cs="仿宋"/>
          <w:sz w:val="32"/>
          <w:szCs w:val="32"/>
          <w:u w:val="single"/>
        </w:rPr>
        <w:t xml:space="preserve">  ⁄  </w:t>
      </w:r>
      <w:r>
        <w:rPr>
          <w:rFonts w:hint="eastAsia" w:ascii="仿宋" w:hAnsi="仿宋" w:eastAsia="仿宋" w:cs="仿宋"/>
          <w:sz w:val="32"/>
          <w:szCs w:val="32"/>
        </w:rPr>
        <w:t>㎡，权属证号为</w:t>
      </w:r>
      <w:r>
        <w:rPr>
          <w:rFonts w:hint="eastAsia" w:ascii="仿宋" w:hAnsi="仿宋" w:eastAsia="仿宋" w:cs="仿宋"/>
          <w:sz w:val="32"/>
          <w:szCs w:val="32"/>
          <w:u w:val="single"/>
        </w:rPr>
        <w:t xml:space="preserve">      ⁄      </w:t>
      </w:r>
      <w:r>
        <w:rPr>
          <w:rFonts w:hint="eastAsia" w:ascii="仿宋" w:hAnsi="仿宋" w:eastAsia="仿宋" w:cs="仿宋"/>
          <w:sz w:val="32"/>
          <w:szCs w:val="32"/>
        </w:rPr>
        <w:t>；使用性质为</w:t>
      </w:r>
      <w:r>
        <w:rPr>
          <w:rFonts w:hint="eastAsia" w:ascii="仿宋" w:hAnsi="仿宋" w:eastAsia="仿宋" w:cs="仿宋"/>
          <w:sz w:val="32"/>
          <w:szCs w:val="32"/>
          <w:u w:val="single"/>
        </w:rPr>
        <w:t xml:space="preserve">   ⁄   </w:t>
      </w:r>
      <w:r>
        <w:rPr>
          <w:rFonts w:hint="eastAsia" w:ascii="仿宋" w:hAnsi="仿宋" w:eastAsia="仿宋" w:cs="仿宋"/>
          <w:sz w:val="32"/>
          <w:szCs w:val="32"/>
        </w:rPr>
        <w:t>；甲方保证其是上述租赁物的合法所有权人或是合法的使用权人</w:t>
      </w:r>
      <w:r>
        <w:rPr>
          <w:rFonts w:hint="eastAsia" w:ascii="仿宋" w:hAnsi="仿宋" w:eastAsia="仿宋" w:cs="仿宋"/>
          <w:b/>
          <w:sz w:val="32"/>
          <w:szCs w:val="32"/>
        </w:rPr>
        <w:t>，</w:t>
      </w:r>
      <w:r>
        <w:rPr>
          <w:rFonts w:hint="eastAsia" w:ascii="仿宋" w:hAnsi="仿宋" w:eastAsia="仿宋" w:cs="仿宋"/>
          <w:sz w:val="32"/>
          <w:szCs w:val="32"/>
        </w:rPr>
        <w:t>有合法的出租权利。乙方已对租赁物进行包括实地调查、查阅档案等方式的调查，并已充分知悉租赁物的现状及权属情况、规划报建情况，且愿意租赁。</w:t>
      </w:r>
    </w:p>
    <w:p>
      <w:pPr>
        <w:spacing w:line="360" w:lineRule="exact"/>
        <w:rPr>
          <w:rFonts w:hint="eastAsia" w:ascii="仿宋" w:hAnsi="仿宋" w:eastAsia="仿宋" w:cs="仿宋"/>
          <w:sz w:val="32"/>
          <w:szCs w:val="32"/>
        </w:rPr>
      </w:pPr>
    </w:p>
    <w:p>
      <w:pPr>
        <w:numPr>
          <w:ilvl w:val="0"/>
          <w:numId w:val="1"/>
        </w:numPr>
        <w:spacing w:line="360" w:lineRule="exact"/>
        <w:ind w:firstLine="560"/>
        <w:rPr>
          <w:rFonts w:hint="eastAsia" w:ascii="仿宋" w:hAnsi="仿宋" w:eastAsia="仿宋" w:cs="仿宋"/>
          <w:b/>
          <w:bCs/>
          <w:sz w:val="32"/>
          <w:szCs w:val="32"/>
        </w:rPr>
      </w:pPr>
      <w:r>
        <w:rPr>
          <w:rFonts w:hint="eastAsia" w:ascii="仿宋" w:hAnsi="仿宋" w:eastAsia="仿宋" w:cs="仿宋"/>
          <w:b/>
          <w:bCs/>
          <w:sz w:val="32"/>
          <w:szCs w:val="32"/>
        </w:rPr>
        <w:t xml:space="preserve"> 租赁期限及租金协定</w:t>
      </w:r>
    </w:p>
    <w:p>
      <w:pPr>
        <w:spacing w:line="360" w:lineRule="exact"/>
        <w:ind w:firstLine="560"/>
        <w:rPr>
          <w:rFonts w:hint="eastAsia" w:ascii="仿宋" w:hAnsi="仿宋" w:eastAsia="仿宋" w:cs="仿宋"/>
          <w:sz w:val="32"/>
          <w:szCs w:val="32"/>
        </w:rPr>
      </w:pPr>
      <w:r>
        <w:rPr>
          <w:rFonts w:hint="eastAsia" w:ascii="仿宋" w:hAnsi="仿宋" w:eastAsia="仿宋" w:cs="仿宋"/>
          <w:sz w:val="32"/>
          <w:szCs w:val="32"/>
        </w:rPr>
        <w:t>1、租赁期限为</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年，自</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年 月 日</w:t>
      </w:r>
      <w:r>
        <w:rPr>
          <w:rFonts w:hint="eastAsia" w:ascii="仿宋" w:hAnsi="仿宋" w:eastAsia="仿宋" w:cs="仿宋"/>
          <w:sz w:val="32"/>
          <w:szCs w:val="32"/>
        </w:rPr>
        <w:t>起至</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年 月 日</w:t>
      </w:r>
      <w:r>
        <w:rPr>
          <w:rFonts w:hint="eastAsia" w:ascii="仿宋" w:hAnsi="仿宋" w:eastAsia="仿宋" w:cs="仿宋"/>
          <w:sz w:val="32"/>
          <w:szCs w:val="32"/>
          <w:u w:val="single"/>
        </w:rPr>
        <w:t xml:space="preserve"> </w:t>
      </w:r>
      <w:r>
        <w:rPr>
          <w:rFonts w:hint="eastAsia" w:ascii="仿宋" w:hAnsi="仿宋" w:eastAsia="仿宋" w:cs="仿宋"/>
          <w:sz w:val="32"/>
          <w:szCs w:val="32"/>
        </w:rPr>
        <w:t>止，共</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月。租赁期限届满前3个月，甲、乙双方须就租期届满后相关事宜进行协商。乙方如需续租，应在租赁期限届满前90日内向甲方提出书面申请。如甲方就该物业向社会公开招租的，乙方在同等条件下享有优先租赁该物业的权利。</w:t>
      </w:r>
    </w:p>
    <w:p>
      <w:pPr>
        <w:spacing w:line="360" w:lineRule="exact"/>
        <w:ind w:firstLine="560"/>
        <w:rPr>
          <w:rFonts w:hint="eastAsia" w:ascii="仿宋" w:hAnsi="仿宋" w:eastAsia="仿宋" w:cs="仿宋"/>
          <w:sz w:val="32"/>
          <w:szCs w:val="32"/>
        </w:rPr>
      </w:pPr>
      <w:r>
        <w:rPr>
          <w:rFonts w:hint="eastAsia" w:ascii="仿宋" w:hAnsi="仿宋" w:eastAsia="仿宋" w:cs="仿宋"/>
          <w:sz w:val="32"/>
          <w:szCs w:val="32"/>
        </w:rPr>
        <w:t>2、租金标准：每月每平方米</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元,每月租金总额为人民币</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元。每</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年递增一次，每次递增</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%，具体计算如下：</w:t>
      </w:r>
    </w:p>
    <w:p>
      <w:pPr>
        <w:spacing w:line="360" w:lineRule="exact"/>
        <w:ind w:firstLine="56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年至第</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年（自</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日起至</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日</w:t>
      </w:r>
      <w:r>
        <w:rPr>
          <w:rFonts w:hint="eastAsia" w:ascii="仿宋" w:hAnsi="仿宋" w:eastAsia="仿宋" w:cs="仿宋"/>
          <w:sz w:val="32"/>
          <w:szCs w:val="32"/>
        </w:rPr>
        <w:t>止），年租金总额为人民币</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 xml:space="preserve"> 元(大写：</w:t>
      </w:r>
      <w:r>
        <w:rPr>
          <w:rFonts w:hint="eastAsia" w:ascii="仿宋" w:hAnsi="仿宋" w:eastAsia="仿宋" w:cs="仿宋"/>
          <w:sz w:val="32"/>
          <w:szCs w:val="32"/>
          <w:u w:val="single"/>
          <w:lang w:val="en-US" w:eastAsia="zh-CN"/>
        </w:rPr>
        <w:t xml:space="preserve"> 元整</w:t>
      </w:r>
      <w:r>
        <w:rPr>
          <w:rFonts w:hint="eastAsia" w:ascii="仿宋" w:hAnsi="仿宋" w:eastAsia="仿宋" w:cs="仿宋"/>
          <w:sz w:val="32"/>
          <w:szCs w:val="32"/>
        </w:rPr>
        <w:t>）乙方应向甲方每月支付租金总额为人民币</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元。</w:t>
      </w:r>
    </w:p>
    <w:p>
      <w:pPr>
        <w:spacing w:line="360" w:lineRule="exact"/>
        <w:ind w:firstLine="56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年至第</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年（自</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日起至</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日</w:t>
      </w:r>
      <w:r>
        <w:rPr>
          <w:rFonts w:hint="eastAsia" w:ascii="仿宋" w:hAnsi="仿宋" w:eastAsia="仿宋" w:cs="仿宋"/>
          <w:sz w:val="32"/>
          <w:szCs w:val="32"/>
        </w:rPr>
        <w:t>止），年租金总额为人民币</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 xml:space="preserve"> 元(大写：</w:t>
      </w:r>
      <w:r>
        <w:rPr>
          <w:rFonts w:hint="eastAsia" w:ascii="仿宋" w:hAnsi="仿宋" w:eastAsia="仿宋" w:cs="仿宋"/>
          <w:sz w:val="32"/>
          <w:szCs w:val="32"/>
          <w:u w:val="single"/>
          <w:lang w:val="en-US" w:eastAsia="zh-CN"/>
        </w:rPr>
        <w:t xml:space="preserve"> 元整</w:t>
      </w:r>
      <w:r>
        <w:rPr>
          <w:rFonts w:hint="eastAsia" w:ascii="仿宋" w:hAnsi="仿宋" w:eastAsia="仿宋" w:cs="仿宋"/>
          <w:sz w:val="32"/>
          <w:szCs w:val="32"/>
        </w:rPr>
        <w:t>）乙方应向甲方每月支付租金总额为人民币</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元。</w:t>
      </w:r>
    </w:p>
    <w:p>
      <w:pPr>
        <w:spacing w:line="360" w:lineRule="exact"/>
        <w:ind w:firstLine="560"/>
        <w:rPr>
          <w:rFonts w:hint="eastAsia" w:ascii="仿宋" w:hAnsi="仿宋" w:eastAsia="仿宋" w:cs="仿宋"/>
          <w:b/>
          <w:sz w:val="32"/>
          <w:szCs w:val="32"/>
        </w:rPr>
      </w:pPr>
      <w:r>
        <w:rPr>
          <w:rFonts w:hint="eastAsia" w:ascii="仿宋" w:hAnsi="仿宋" w:eastAsia="仿宋" w:cs="仿宋"/>
          <w:sz w:val="32"/>
          <w:szCs w:val="32"/>
        </w:rPr>
        <w:t>第</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年至第</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年（自</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日起至</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日</w:t>
      </w:r>
      <w:r>
        <w:rPr>
          <w:rFonts w:hint="eastAsia" w:ascii="仿宋" w:hAnsi="仿宋" w:eastAsia="仿宋" w:cs="仿宋"/>
          <w:sz w:val="32"/>
          <w:szCs w:val="32"/>
        </w:rPr>
        <w:t>止），年租金总额为人民币</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 xml:space="preserve"> 元(大写：</w:t>
      </w:r>
      <w:r>
        <w:rPr>
          <w:rFonts w:hint="eastAsia" w:ascii="仿宋" w:hAnsi="仿宋" w:eastAsia="仿宋" w:cs="仿宋"/>
          <w:sz w:val="32"/>
          <w:szCs w:val="32"/>
          <w:u w:val="single"/>
          <w:lang w:val="en-US" w:eastAsia="zh-CN"/>
        </w:rPr>
        <w:t xml:space="preserve"> 元整</w:t>
      </w:r>
      <w:r>
        <w:rPr>
          <w:rFonts w:hint="eastAsia" w:ascii="仿宋" w:hAnsi="仿宋" w:eastAsia="仿宋" w:cs="仿宋"/>
          <w:sz w:val="32"/>
          <w:szCs w:val="32"/>
        </w:rPr>
        <w:t>）乙方应向甲方每月支付租金总额为人民币</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元。</w:t>
      </w:r>
      <w:r>
        <w:rPr>
          <w:rFonts w:hint="eastAsia" w:ascii="仿宋" w:hAnsi="仿宋" w:eastAsia="仿宋" w:cs="仿宋"/>
          <w:b/>
          <w:sz w:val="32"/>
          <w:szCs w:val="32"/>
        </w:rPr>
        <w:t>（注：以此类推，直至期满。）</w:t>
      </w:r>
    </w:p>
    <w:p>
      <w:pPr>
        <w:numPr>
          <w:ilvl w:val="0"/>
          <w:numId w:val="2"/>
        </w:numPr>
        <w:spacing w:line="360" w:lineRule="exact"/>
        <w:ind w:firstLine="560"/>
        <w:rPr>
          <w:rFonts w:hint="eastAsia" w:ascii="仿宋" w:hAnsi="仿宋" w:eastAsia="仿宋" w:cs="仿宋"/>
          <w:sz w:val="32"/>
          <w:szCs w:val="32"/>
        </w:rPr>
      </w:pPr>
      <w:r>
        <w:rPr>
          <w:rFonts w:hint="eastAsia" w:ascii="仿宋" w:hAnsi="仿宋" w:eastAsia="仿宋" w:cs="仿宋"/>
          <w:sz w:val="32"/>
          <w:szCs w:val="32"/>
        </w:rPr>
        <w:t xml:space="preserve">租金的支付时间和方式 </w:t>
      </w:r>
    </w:p>
    <w:p>
      <w:pPr>
        <w:spacing w:line="360" w:lineRule="exact"/>
        <w:ind w:firstLine="560"/>
        <w:rPr>
          <w:rFonts w:hint="eastAsia" w:ascii="仿宋" w:hAnsi="仿宋" w:eastAsia="仿宋" w:cs="仿宋"/>
          <w:sz w:val="32"/>
          <w:szCs w:val="32"/>
        </w:rPr>
      </w:pPr>
      <w:r>
        <w:rPr>
          <w:rFonts w:hint="eastAsia" w:ascii="仿宋" w:hAnsi="仿宋" w:eastAsia="仿宋" w:cs="仿宋"/>
          <w:sz w:val="32"/>
          <w:szCs w:val="32"/>
        </w:rPr>
        <w:t>本合同所约定的租金，由乙方按月度</w:t>
      </w:r>
      <w:r>
        <w:rPr>
          <w:rFonts w:hint="eastAsia" w:ascii="仿宋" w:hAnsi="仿宋" w:eastAsia="仿宋" w:cs="仿宋"/>
          <w:sz w:val="32"/>
          <w:szCs w:val="32"/>
        </w:rPr>
        <w:sym w:font="Wingdings 2" w:char="0052"/>
      </w:r>
      <w:r>
        <w:rPr>
          <w:rFonts w:hint="eastAsia" w:ascii="仿宋" w:hAnsi="仿宋" w:eastAsia="仿宋" w:cs="仿宋"/>
          <w:sz w:val="32"/>
          <w:szCs w:val="32"/>
        </w:rPr>
        <w:t>/季度□/年度□/向甲方支付，按照先交租金后使用租赁物的原则，每一笔租金应于当月期的第5日之前交付到甲方指定的银行帐户上（以甲方银行到帐为准）。</w:t>
      </w:r>
    </w:p>
    <w:p>
      <w:pPr>
        <w:spacing w:line="360" w:lineRule="exact"/>
        <w:ind w:firstLine="561"/>
        <w:rPr>
          <w:rFonts w:hint="eastAsia" w:ascii="仿宋" w:hAnsi="仿宋" w:eastAsia="仿宋" w:cs="仿宋"/>
          <w:sz w:val="32"/>
          <w:szCs w:val="32"/>
        </w:rPr>
      </w:pPr>
    </w:p>
    <w:p>
      <w:pPr>
        <w:numPr>
          <w:ilvl w:val="0"/>
          <w:numId w:val="3"/>
        </w:numPr>
        <w:spacing w:line="360" w:lineRule="exact"/>
        <w:ind w:firstLine="560"/>
        <w:rPr>
          <w:rFonts w:hint="eastAsia" w:ascii="仿宋" w:hAnsi="仿宋" w:eastAsia="仿宋" w:cs="仿宋"/>
          <w:b/>
          <w:bCs/>
          <w:sz w:val="32"/>
          <w:szCs w:val="32"/>
        </w:rPr>
      </w:pPr>
      <w:r>
        <w:rPr>
          <w:rFonts w:hint="eastAsia" w:ascii="仿宋" w:hAnsi="仿宋" w:eastAsia="仿宋" w:cs="仿宋"/>
          <w:b/>
          <w:bCs/>
          <w:sz w:val="32"/>
          <w:szCs w:val="32"/>
        </w:rPr>
        <w:t xml:space="preserve"> 押金（合同保证金）缴付 </w:t>
      </w:r>
    </w:p>
    <w:p>
      <w:pPr>
        <w:spacing w:line="360" w:lineRule="exact"/>
        <w:ind w:firstLine="560"/>
        <w:rPr>
          <w:rFonts w:hint="eastAsia" w:ascii="仿宋" w:hAnsi="仿宋" w:eastAsia="仿宋" w:cs="仿宋"/>
          <w:sz w:val="32"/>
          <w:szCs w:val="32"/>
        </w:rPr>
      </w:pPr>
      <w:r>
        <w:rPr>
          <w:rFonts w:hint="eastAsia" w:ascii="仿宋" w:hAnsi="仿宋" w:eastAsia="仿宋" w:cs="仿宋"/>
          <w:sz w:val="32"/>
          <w:szCs w:val="32"/>
        </w:rPr>
        <w:t>1、为确保双方的权益，乙方在本合同签字生效后，“押三付一”，即乙方向甲方交付三个月租金额的押金（金额为人民币￥</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元）和一个月的租金（金额为人民币</w:t>
      </w:r>
      <w:r>
        <w:rPr>
          <w:rFonts w:hint="eastAsia" w:ascii="仿宋" w:hAnsi="仿宋" w:eastAsia="仿宋" w:cs="仿宋"/>
          <w:sz w:val="32"/>
          <w:szCs w:val="32"/>
          <w:u w:val="none"/>
          <w:lang w:val="en-US" w:eastAsia="zh-CN"/>
        </w:rPr>
        <w:t xml:space="preserve"> </w:t>
      </w:r>
      <w:r>
        <w:rPr>
          <w:rFonts w:hint="eastAsia" w:ascii="仿宋" w:hAnsi="仿宋" w:eastAsia="仿宋" w:cs="仿宋"/>
          <w:sz w:val="32"/>
          <w:szCs w:val="32"/>
        </w:rPr>
        <w:t>元）合共</w:t>
      </w:r>
      <w:r>
        <w:rPr>
          <w:rFonts w:hint="eastAsia" w:ascii="仿宋" w:hAnsi="仿宋" w:eastAsia="仿宋" w:cs="仿宋"/>
          <w:sz w:val="32"/>
          <w:szCs w:val="32"/>
          <w:u w:val="none"/>
          <w:lang w:val="en-US" w:eastAsia="zh-CN"/>
        </w:rPr>
        <w:t xml:space="preserve"> </w:t>
      </w:r>
      <w:r>
        <w:rPr>
          <w:rFonts w:hint="eastAsia" w:ascii="仿宋" w:hAnsi="仿宋" w:eastAsia="仿宋" w:cs="仿宋"/>
          <w:sz w:val="32"/>
          <w:szCs w:val="32"/>
        </w:rPr>
        <w:t>元。（备注：该项约定只是原则性的最低标准，企业可根据实际情况调整）。</w:t>
      </w:r>
    </w:p>
    <w:p>
      <w:pPr>
        <w:spacing w:line="360" w:lineRule="exact"/>
        <w:ind w:firstLine="560"/>
        <w:rPr>
          <w:rFonts w:hint="eastAsia" w:ascii="仿宋" w:hAnsi="仿宋" w:eastAsia="仿宋" w:cs="仿宋"/>
          <w:sz w:val="32"/>
          <w:szCs w:val="32"/>
        </w:rPr>
      </w:pPr>
      <w:r>
        <w:rPr>
          <w:rFonts w:hint="eastAsia" w:ascii="仿宋" w:hAnsi="仿宋" w:eastAsia="仿宋" w:cs="仿宋"/>
          <w:sz w:val="32"/>
          <w:szCs w:val="32"/>
        </w:rPr>
        <w:t>2、租赁期内，押金不能当作租金抵扣；合同期满，乙方履行完毕应缴的租金与使用租赁物产生的相关规费等义务后，甲方按原收款金额（不计利息)退还给乙方。乙方如若中途出现违约行为的，甲方有权没收租赁保证金。</w:t>
      </w:r>
    </w:p>
    <w:p>
      <w:pPr>
        <w:spacing w:line="360" w:lineRule="exact"/>
        <w:ind w:firstLine="560"/>
        <w:rPr>
          <w:rFonts w:hint="eastAsia" w:ascii="仿宋" w:hAnsi="仿宋" w:eastAsia="仿宋" w:cs="仿宋"/>
          <w:b/>
          <w:sz w:val="24"/>
        </w:rPr>
      </w:pPr>
      <w:r>
        <w:rPr>
          <w:rFonts w:hint="eastAsia" w:ascii="仿宋" w:hAnsi="仿宋" w:eastAsia="仿宋" w:cs="仿宋"/>
          <w:sz w:val="32"/>
          <w:szCs w:val="32"/>
        </w:rPr>
        <w:t>3、甲方退还租赁保证金时乙方必须将保证金收据交还甲方或向甲方开具有效等额的收款凭证。</w:t>
      </w:r>
    </w:p>
    <w:p>
      <w:pPr>
        <w:spacing w:line="360" w:lineRule="exact"/>
        <w:ind w:firstLine="561"/>
        <w:rPr>
          <w:rFonts w:hint="eastAsia" w:ascii="仿宋" w:hAnsi="仿宋" w:eastAsia="仿宋" w:cs="仿宋"/>
          <w:sz w:val="32"/>
          <w:szCs w:val="32"/>
        </w:rPr>
      </w:pPr>
    </w:p>
    <w:p>
      <w:pPr>
        <w:spacing w:line="360" w:lineRule="exact"/>
        <w:ind w:firstLine="560"/>
        <w:rPr>
          <w:rFonts w:hint="eastAsia" w:ascii="仿宋" w:hAnsi="仿宋" w:eastAsia="仿宋" w:cs="仿宋"/>
          <w:b/>
          <w:bCs/>
          <w:sz w:val="32"/>
          <w:szCs w:val="32"/>
        </w:rPr>
      </w:pPr>
      <w:r>
        <w:rPr>
          <w:rFonts w:hint="eastAsia" w:ascii="仿宋" w:hAnsi="仿宋" w:eastAsia="仿宋" w:cs="仿宋"/>
          <w:b/>
          <w:bCs/>
          <w:sz w:val="32"/>
          <w:szCs w:val="32"/>
        </w:rPr>
        <w:t>第四条  水、电费</w:t>
      </w:r>
    </w:p>
    <w:p>
      <w:pPr>
        <w:spacing w:line="360" w:lineRule="exact"/>
        <w:ind w:firstLine="560"/>
        <w:rPr>
          <w:rFonts w:hint="eastAsia" w:ascii="仿宋" w:hAnsi="仿宋" w:eastAsia="仿宋" w:cs="仿宋"/>
          <w:b w:val="0"/>
          <w:bCs w:val="0"/>
          <w:sz w:val="32"/>
          <w:szCs w:val="32"/>
        </w:rPr>
      </w:pPr>
      <w:r>
        <w:rPr>
          <w:rFonts w:hint="eastAsia" w:ascii="仿宋" w:hAnsi="仿宋" w:eastAsia="仿宋" w:cs="仿宋"/>
          <w:b w:val="0"/>
          <w:bCs w:val="0"/>
          <w:sz w:val="32"/>
          <w:szCs w:val="32"/>
        </w:rPr>
        <w:t>乙方用水、用电，按水、电表计量，水费、电费分别按中山市供水有限公司和广东电网公司中山供电局收费标准计算。乙方使用的水、电费由乙方自行承担及缴交，按照中山市供水有限公司和广东电网公司中山供电局规定，每月水电费必须在当月19日前结清，乙方应在每月19日前向上述公司支付上月使用的水电费。</w:t>
      </w:r>
    </w:p>
    <w:p>
      <w:pPr>
        <w:spacing w:line="360" w:lineRule="exact"/>
        <w:ind w:firstLine="560"/>
        <w:rPr>
          <w:rFonts w:hint="eastAsia" w:ascii="仿宋" w:hAnsi="仿宋" w:eastAsia="仿宋" w:cs="仿宋"/>
          <w:b w:val="0"/>
          <w:bCs w:val="0"/>
          <w:sz w:val="32"/>
          <w:szCs w:val="32"/>
        </w:rPr>
      </w:pPr>
    </w:p>
    <w:p>
      <w:pPr>
        <w:spacing w:line="360" w:lineRule="exact"/>
        <w:ind w:firstLine="560"/>
        <w:rPr>
          <w:rFonts w:hint="eastAsia" w:ascii="仿宋" w:hAnsi="仿宋" w:eastAsia="仿宋" w:cs="仿宋"/>
          <w:b/>
          <w:bCs/>
          <w:sz w:val="32"/>
          <w:szCs w:val="32"/>
        </w:rPr>
      </w:pPr>
      <w:r>
        <w:rPr>
          <w:rFonts w:hint="eastAsia" w:ascii="仿宋" w:hAnsi="仿宋" w:eastAsia="仿宋" w:cs="仿宋"/>
          <w:b/>
          <w:bCs/>
          <w:sz w:val="32"/>
          <w:szCs w:val="32"/>
        </w:rPr>
        <w:t>第五条 甲方的权利和义务</w:t>
      </w:r>
    </w:p>
    <w:p>
      <w:pPr>
        <w:spacing w:line="360" w:lineRule="exact"/>
        <w:ind w:firstLine="561"/>
        <w:rPr>
          <w:rFonts w:hint="eastAsia" w:ascii="仿宋" w:hAnsi="仿宋" w:eastAsia="仿宋" w:cs="仿宋"/>
          <w:sz w:val="32"/>
          <w:szCs w:val="32"/>
        </w:rPr>
      </w:pPr>
      <w:r>
        <w:rPr>
          <w:rFonts w:hint="eastAsia" w:ascii="仿宋" w:hAnsi="仿宋" w:eastAsia="仿宋" w:cs="仿宋"/>
          <w:sz w:val="32"/>
          <w:szCs w:val="32"/>
        </w:rPr>
        <w:t>1、依据本合同的约定足额向乙方收取租金，并向乙方出具相关票据。</w:t>
      </w:r>
    </w:p>
    <w:p>
      <w:pPr>
        <w:spacing w:line="360" w:lineRule="exact"/>
        <w:ind w:firstLine="561"/>
        <w:rPr>
          <w:rFonts w:hint="eastAsia" w:ascii="仿宋" w:hAnsi="仿宋" w:eastAsia="仿宋" w:cs="仿宋"/>
          <w:sz w:val="32"/>
          <w:szCs w:val="32"/>
        </w:rPr>
      </w:pPr>
      <w:r>
        <w:rPr>
          <w:rFonts w:hint="eastAsia" w:ascii="仿宋" w:hAnsi="仿宋" w:eastAsia="仿宋" w:cs="仿宋"/>
          <w:sz w:val="32"/>
          <w:szCs w:val="32"/>
        </w:rPr>
        <w:t>2、有必要时，甲方须向乙方出具与原件一致的租赁物产权（或使用权证明）复印件给乙方，协助乙方办理相关经营许可。</w:t>
      </w:r>
    </w:p>
    <w:p>
      <w:pPr>
        <w:spacing w:line="360" w:lineRule="exact"/>
        <w:ind w:firstLine="561"/>
        <w:rPr>
          <w:rFonts w:hint="eastAsia" w:ascii="仿宋" w:hAnsi="仿宋" w:eastAsia="仿宋" w:cs="仿宋"/>
          <w:sz w:val="32"/>
          <w:szCs w:val="32"/>
        </w:rPr>
      </w:pPr>
      <w:r>
        <w:rPr>
          <w:rFonts w:hint="eastAsia" w:ascii="仿宋" w:hAnsi="仿宋" w:eastAsia="仿宋" w:cs="仿宋"/>
          <w:sz w:val="32"/>
          <w:szCs w:val="32"/>
        </w:rPr>
        <w:t>3、监督乙方依据本合同的约定合理合法使用租赁物，有权对乙方在租赁期内的生产、经营进行不定期的安全、卫生和综合治理的检查，并提出整改要求。承担地上建筑物的主体结构和附着物（包括给排水及供电线路）状况的检查。发现损坏的有权要求乙方限期内维修并承担维修费用。</w:t>
      </w:r>
    </w:p>
    <w:p>
      <w:pPr>
        <w:spacing w:line="360" w:lineRule="exact"/>
        <w:ind w:firstLine="561"/>
        <w:rPr>
          <w:rFonts w:hint="eastAsia" w:ascii="仿宋" w:hAnsi="仿宋" w:eastAsia="仿宋" w:cs="仿宋"/>
          <w:sz w:val="32"/>
          <w:szCs w:val="32"/>
        </w:rPr>
      </w:pPr>
      <w:r>
        <w:rPr>
          <w:rFonts w:hint="eastAsia" w:ascii="仿宋" w:hAnsi="仿宋" w:eastAsia="仿宋" w:cs="仿宋"/>
          <w:sz w:val="32"/>
          <w:szCs w:val="32"/>
        </w:rPr>
        <w:t>4、乙方不履行责任或相关义务，出现下列情形时，甲方有权解除本合同，没收押金并追究乙方的责任：</w:t>
      </w:r>
    </w:p>
    <w:p>
      <w:pPr>
        <w:spacing w:line="360" w:lineRule="exact"/>
        <w:ind w:firstLine="561"/>
        <w:rPr>
          <w:rFonts w:hint="eastAsia" w:ascii="仿宋" w:hAnsi="仿宋" w:eastAsia="仿宋" w:cs="仿宋"/>
          <w:sz w:val="32"/>
          <w:szCs w:val="32"/>
        </w:rPr>
      </w:pPr>
      <w:r>
        <w:rPr>
          <w:rFonts w:hint="eastAsia" w:ascii="仿宋" w:hAnsi="仿宋" w:eastAsia="仿宋" w:cs="仿宋"/>
          <w:sz w:val="32"/>
          <w:szCs w:val="32"/>
        </w:rPr>
        <w:t>1）拖欠租金一个月以上的；2）擅自将租赁物全部或者部分转租或转借他人的；3）擅自改变租赁物的使用性质；4）利用租赁物进行非法活动，损害公共利益的；5)对消防、安全生产在限期内整改不到位、不合格的；6）发现租赁物的主体结构和附着物自然损坏，限期内不予维修的；7）无批准手续，擅自拆改结构、改变间隔、装修改建(包括临时搭建)的。</w:t>
      </w:r>
    </w:p>
    <w:p>
      <w:pPr>
        <w:spacing w:line="360" w:lineRule="exact"/>
        <w:ind w:firstLine="561"/>
        <w:rPr>
          <w:rFonts w:hint="eastAsia" w:ascii="仿宋" w:hAnsi="仿宋" w:eastAsia="仿宋" w:cs="仿宋"/>
          <w:sz w:val="32"/>
          <w:szCs w:val="32"/>
        </w:rPr>
      </w:pPr>
      <w:r>
        <w:rPr>
          <w:rFonts w:hint="eastAsia" w:ascii="仿宋" w:hAnsi="仿宋" w:eastAsia="仿宋" w:cs="仿宋"/>
          <w:sz w:val="32"/>
          <w:szCs w:val="32"/>
        </w:rPr>
        <w:t>5、本合同期满或合同解除时，甲方有权无偿收回租赁物(包括附属在租赁物的装修装饰物),新建的地上建筑物(附着物)无偿归甲方所有。乙方必须在合同期满前一周内搬迁完毕，逾期不搬迁，视为乙方放弃权利，甲方有权单方入内，处置租赁物内的所有物件。</w:t>
      </w:r>
    </w:p>
    <w:p>
      <w:pPr>
        <w:spacing w:line="360" w:lineRule="exact"/>
        <w:ind w:firstLine="561"/>
        <w:rPr>
          <w:rFonts w:hint="eastAsia" w:ascii="仿宋" w:hAnsi="仿宋" w:eastAsia="仿宋" w:cs="仿宋"/>
          <w:sz w:val="32"/>
          <w:szCs w:val="32"/>
        </w:rPr>
      </w:pPr>
    </w:p>
    <w:p>
      <w:pPr>
        <w:spacing w:line="360" w:lineRule="exact"/>
        <w:ind w:firstLine="560"/>
        <w:rPr>
          <w:rFonts w:hint="eastAsia" w:ascii="仿宋" w:hAnsi="仿宋" w:eastAsia="仿宋" w:cs="仿宋"/>
          <w:sz w:val="32"/>
          <w:szCs w:val="32"/>
        </w:rPr>
      </w:pPr>
      <w:r>
        <w:rPr>
          <w:rFonts w:hint="eastAsia" w:ascii="仿宋" w:hAnsi="仿宋" w:eastAsia="仿宋" w:cs="仿宋"/>
          <w:b/>
          <w:bCs/>
          <w:sz w:val="32"/>
          <w:szCs w:val="32"/>
        </w:rPr>
        <w:t>第六条  乙方的权利和义务</w:t>
      </w:r>
    </w:p>
    <w:p>
      <w:pPr>
        <w:spacing w:line="360" w:lineRule="exact"/>
        <w:ind w:firstLine="560"/>
        <w:rPr>
          <w:rFonts w:hint="eastAsia" w:ascii="仿宋" w:hAnsi="仿宋" w:eastAsia="仿宋" w:cs="仿宋"/>
          <w:sz w:val="32"/>
          <w:szCs w:val="32"/>
        </w:rPr>
      </w:pPr>
      <w:r>
        <w:rPr>
          <w:rFonts w:hint="eastAsia" w:ascii="仿宋" w:hAnsi="仿宋" w:eastAsia="仿宋" w:cs="仿宋"/>
          <w:sz w:val="32"/>
          <w:szCs w:val="32"/>
        </w:rPr>
        <w:t>1、甲方在本协议签订后将租赁物按现状移交给乙方使用，乙方在接收前已经查看租赁物，清晰了解租赁物的现状。乙方在甲方将该租赁物交付之日起，可自主依照招租说明规定的用途实施相应的经营、管理等行为。</w:t>
      </w:r>
    </w:p>
    <w:p>
      <w:pPr>
        <w:spacing w:line="360" w:lineRule="exact"/>
        <w:ind w:firstLine="560"/>
        <w:rPr>
          <w:rFonts w:hint="eastAsia" w:ascii="仿宋" w:hAnsi="仿宋" w:eastAsia="仿宋" w:cs="仿宋"/>
          <w:sz w:val="32"/>
          <w:szCs w:val="32"/>
        </w:rPr>
      </w:pPr>
      <w:r>
        <w:rPr>
          <w:rFonts w:hint="eastAsia" w:ascii="仿宋" w:hAnsi="仿宋" w:eastAsia="仿宋" w:cs="仿宋"/>
          <w:sz w:val="32"/>
          <w:szCs w:val="32"/>
        </w:rPr>
        <w:t>2、乙方须及时按本合同的约定向甲方缴交租金。逾期缴付租金的，每逾期一日，乙方须按当月应缴租金额的5‰向甲方支付违约金；如逾期30日以上甲方有权解除合同，没收乙方保证金；乙方同意逾期违约金由甲方在押金内自动扣减。当押金余额少于三个月租金时，乙方应于当月补交足额押金。</w:t>
      </w:r>
    </w:p>
    <w:p>
      <w:pPr>
        <w:spacing w:line="360" w:lineRule="exact"/>
        <w:ind w:firstLine="560"/>
        <w:rPr>
          <w:rFonts w:hint="eastAsia" w:ascii="仿宋" w:hAnsi="仿宋" w:eastAsia="仿宋" w:cs="仿宋"/>
          <w:sz w:val="32"/>
          <w:szCs w:val="32"/>
        </w:rPr>
      </w:pPr>
      <w:r>
        <w:rPr>
          <w:rFonts w:hint="eastAsia" w:ascii="仿宋" w:hAnsi="仿宋" w:eastAsia="仿宋" w:cs="仿宋"/>
          <w:sz w:val="32"/>
          <w:szCs w:val="32"/>
        </w:rPr>
        <w:t>3、乙方须严格按租赁物使用性质使用，不得从事违法经营活动；非住宅类（特指厂房、仓库、商铺、写字楼等）租赁物严禁兼做居住用途；乙方擅自改变用途，甲方可解除合同，收回租赁物。</w:t>
      </w:r>
    </w:p>
    <w:p>
      <w:pPr>
        <w:spacing w:line="360" w:lineRule="exact"/>
        <w:ind w:firstLine="560"/>
        <w:rPr>
          <w:rFonts w:hint="eastAsia" w:ascii="仿宋" w:hAnsi="仿宋" w:eastAsia="仿宋" w:cs="仿宋"/>
          <w:sz w:val="32"/>
          <w:szCs w:val="32"/>
        </w:rPr>
      </w:pPr>
      <w:r>
        <w:rPr>
          <w:rFonts w:hint="eastAsia" w:ascii="仿宋" w:hAnsi="仿宋" w:eastAsia="仿宋" w:cs="仿宋"/>
          <w:sz w:val="32"/>
          <w:szCs w:val="32"/>
        </w:rPr>
        <w:t xml:space="preserve">4、守法经营、依章纳税 </w:t>
      </w:r>
    </w:p>
    <w:p>
      <w:pPr>
        <w:spacing w:line="360" w:lineRule="exact"/>
        <w:ind w:firstLine="560"/>
        <w:rPr>
          <w:rFonts w:hint="eastAsia" w:ascii="仿宋" w:hAnsi="仿宋" w:eastAsia="仿宋" w:cs="仿宋"/>
          <w:sz w:val="32"/>
          <w:szCs w:val="32"/>
        </w:rPr>
      </w:pPr>
      <w:r>
        <w:rPr>
          <w:rFonts w:hint="eastAsia" w:ascii="仿宋" w:hAnsi="仿宋" w:eastAsia="仿宋" w:cs="仿宋"/>
          <w:sz w:val="32"/>
          <w:szCs w:val="32"/>
        </w:rPr>
        <w:t>乙方在租赁期内绝对不能开办与环保及其他法律、法规相抵触的业务，承担与生产经营活动相关的安全生产、消防、劳动用工、依法纳税等法律责任。</w:t>
      </w:r>
    </w:p>
    <w:p>
      <w:pPr>
        <w:spacing w:line="360" w:lineRule="exact"/>
        <w:ind w:firstLine="560"/>
        <w:rPr>
          <w:rFonts w:hint="eastAsia" w:ascii="仿宋" w:hAnsi="仿宋" w:eastAsia="仿宋" w:cs="仿宋"/>
          <w:sz w:val="32"/>
          <w:szCs w:val="32"/>
        </w:rPr>
      </w:pPr>
      <w:r>
        <w:rPr>
          <w:rFonts w:hint="eastAsia" w:ascii="仿宋" w:hAnsi="仿宋" w:eastAsia="仿宋" w:cs="仿宋"/>
          <w:sz w:val="32"/>
          <w:szCs w:val="32"/>
        </w:rPr>
        <w:t>承担与生产经营活动相关的水电、物业维修、工商管理、物业管理等相关费用；遵守有关的管理规定，做好门前“三包”。</w:t>
      </w:r>
    </w:p>
    <w:p>
      <w:pPr>
        <w:spacing w:line="360" w:lineRule="exact"/>
        <w:ind w:firstLine="560"/>
        <w:rPr>
          <w:rFonts w:hint="eastAsia" w:ascii="仿宋" w:hAnsi="仿宋" w:eastAsia="仿宋" w:cs="仿宋"/>
          <w:sz w:val="32"/>
          <w:szCs w:val="32"/>
        </w:rPr>
      </w:pPr>
      <w:r>
        <w:rPr>
          <w:rFonts w:hint="eastAsia" w:ascii="仿宋" w:hAnsi="仿宋" w:eastAsia="仿宋" w:cs="仿宋"/>
          <w:sz w:val="32"/>
          <w:szCs w:val="32"/>
        </w:rPr>
        <w:t>接受甲方不定期的安全、卫生和综合治理方面的检查，对整改要求及时落实并向甲方报告整改情况。</w:t>
      </w:r>
    </w:p>
    <w:p>
      <w:pPr>
        <w:numPr>
          <w:ilvl w:val="0"/>
          <w:numId w:val="4"/>
        </w:numPr>
        <w:spacing w:line="360" w:lineRule="exact"/>
        <w:ind w:firstLine="560"/>
        <w:rPr>
          <w:rFonts w:hint="eastAsia" w:ascii="仿宋" w:hAnsi="仿宋" w:eastAsia="仿宋" w:cs="仿宋"/>
          <w:sz w:val="32"/>
          <w:szCs w:val="32"/>
        </w:rPr>
      </w:pPr>
      <w:r>
        <w:rPr>
          <w:rFonts w:hint="eastAsia" w:ascii="仿宋" w:hAnsi="仿宋" w:eastAsia="仿宋" w:cs="仿宋"/>
          <w:sz w:val="32"/>
          <w:szCs w:val="32"/>
        </w:rPr>
        <w:t>乙方因使用需要，需在所租赁的土地上建造房屋或对现有租赁物进行装修或改变主体结构的，必须报经甲方同意后方可进行。无批复手续擅自施工建设视为违约，并追回因此而造成的损失。</w:t>
      </w:r>
    </w:p>
    <w:p>
      <w:pPr>
        <w:spacing w:line="360" w:lineRule="exact"/>
        <w:ind w:firstLine="560"/>
        <w:rPr>
          <w:rFonts w:hint="eastAsia" w:ascii="仿宋" w:hAnsi="仿宋" w:eastAsia="仿宋" w:cs="仿宋"/>
          <w:sz w:val="32"/>
          <w:szCs w:val="32"/>
        </w:rPr>
      </w:pPr>
      <w:r>
        <w:rPr>
          <w:rFonts w:hint="eastAsia" w:ascii="仿宋" w:hAnsi="仿宋" w:eastAsia="仿宋" w:cs="仿宋"/>
          <w:sz w:val="32"/>
          <w:szCs w:val="32"/>
        </w:rPr>
        <w:t>乙方必须选择具有相应资格的设计和装修单位设计施工，确保租赁物主体结构安全，必须按规定办理施工及消防报建、报装和验收手续，并提供一份设计图和一份消防验收报告副本供甲方存档。无合法手续不得施工建设，否则视为违约。合同期满或合同解除时，对所在租赁土地上建造的建筑物或在租赁场所建造的附着物归甲方所有，无论何时，对于已经建成的建筑物（附着物），乙方不得拆除和恶意损坏，须完整、无偿地移交甲方，乙方不得损坏水电管线及固定的装饰。</w:t>
      </w:r>
    </w:p>
    <w:p>
      <w:pPr>
        <w:spacing w:line="360" w:lineRule="exact"/>
        <w:ind w:firstLine="560"/>
        <w:rPr>
          <w:rFonts w:hint="eastAsia" w:ascii="仿宋" w:hAnsi="仿宋" w:eastAsia="仿宋" w:cs="仿宋"/>
          <w:sz w:val="32"/>
          <w:szCs w:val="32"/>
        </w:rPr>
      </w:pPr>
      <w:r>
        <w:rPr>
          <w:rFonts w:hint="eastAsia" w:ascii="仿宋" w:hAnsi="仿宋" w:eastAsia="仿宋" w:cs="仿宋"/>
          <w:sz w:val="32"/>
          <w:szCs w:val="32"/>
        </w:rPr>
        <w:t>6、租赁物原有管线已超过使用年限的，乙方必须全部重新安装供水、排水和供电线路，包括室内部分和室外部分，费用由乙方自行负责。否则，由此引致乙方或者第三方的任何损失，完全由乙方自行负责。如甲方为乙方提供水、电、气等供暖服务的，甲方按照有关收费标准和消耗数额足额收费。</w:t>
      </w:r>
    </w:p>
    <w:p>
      <w:pPr>
        <w:spacing w:line="3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乙方在租用期间应对租赁物妥善保护，正常使用，承担维护、保养、修复的责任。对使用租赁物不当，或者人为造成租赁物（包括但不限于租赁物的外墙、楼顶等一切附属物）损坏的，应承担修复所需的一切费用。因乙方过错延误维修而造成他人人身伤亡、财产损失的，乙方负责全部赔偿。</w:t>
      </w:r>
    </w:p>
    <w:p>
      <w:pPr>
        <w:spacing w:line="36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8、乙方承担租赁期间的安全生产和消防安全责任。</w:t>
      </w:r>
    </w:p>
    <w:p>
      <w:pPr>
        <w:spacing w:line="360" w:lineRule="exact"/>
        <w:rPr>
          <w:rFonts w:hint="eastAsia" w:ascii="仿宋" w:hAnsi="仿宋" w:eastAsia="仿宋" w:cs="仿宋"/>
          <w:sz w:val="32"/>
          <w:szCs w:val="32"/>
        </w:rPr>
      </w:pPr>
      <w:r>
        <w:rPr>
          <w:rFonts w:hint="eastAsia" w:ascii="仿宋" w:hAnsi="仿宋" w:eastAsia="仿宋" w:cs="仿宋"/>
          <w:sz w:val="32"/>
          <w:szCs w:val="32"/>
        </w:rPr>
        <w:t xml:space="preserve">    必须配备合格的消防安全责任人1至2名，报甲方备案；禁止在租赁物内非法加工、生产、储存和经营易燃、易爆等危险物品；消防通道必须畅通无阻，灭火器材必须按规定配置和安放，定期检查，及时保养和更换。</w:t>
      </w:r>
    </w:p>
    <w:p>
      <w:pPr>
        <w:spacing w:line="360" w:lineRule="exact"/>
        <w:ind w:firstLine="480"/>
        <w:rPr>
          <w:rFonts w:hint="eastAsia" w:ascii="仿宋" w:hAnsi="仿宋" w:eastAsia="仿宋" w:cs="仿宋"/>
          <w:sz w:val="32"/>
          <w:szCs w:val="32"/>
        </w:rPr>
      </w:pPr>
      <w:r>
        <w:rPr>
          <w:rFonts w:hint="eastAsia" w:ascii="仿宋" w:hAnsi="仿宋" w:eastAsia="仿宋" w:cs="仿宋"/>
          <w:sz w:val="32"/>
          <w:szCs w:val="32"/>
        </w:rPr>
        <w:t>乙方有责任配合甲方人员的安全检查工作并签署检查记录。对存在的安全隐患不予整改或整改不合格的，甲方有权解除合同。</w:t>
      </w:r>
    </w:p>
    <w:p>
      <w:pPr>
        <w:spacing w:line="360" w:lineRule="exact"/>
        <w:ind w:firstLine="482"/>
        <w:rPr>
          <w:rFonts w:hint="eastAsia" w:ascii="仿宋" w:hAnsi="仿宋" w:eastAsia="仿宋" w:cs="仿宋"/>
          <w:sz w:val="32"/>
          <w:szCs w:val="32"/>
        </w:rPr>
      </w:pPr>
    </w:p>
    <w:p>
      <w:pPr>
        <w:numPr>
          <w:ilvl w:val="0"/>
          <w:numId w:val="0"/>
        </w:numPr>
        <w:spacing w:line="3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第七条 违约责任</w:t>
      </w:r>
    </w:p>
    <w:p>
      <w:pPr>
        <w:spacing w:line="360" w:lineRule="exact"/>
        <w:ind w:firstLine="561"/>
        <w:rPr>
          <w:rFonts w:hint="eastAsia" w:ascii="仿宋" w:hAnsi="仿宋" w:eastAsia="仿宋" w:cs="仿宋"/>
          <w:sz w:val="32"/>
          <w:szCs w:val="32"/>
        </w:rPr>
      </w:pPr>
      <w:r>
        <w:rPr>
          <w:rFonts w:hint="eastAsia" w:ascii="仿宋" w:hAnsi="仿宋" w:eastAsia="仿宋" w:cs="仿宋"/>
          <w:sz w:val="32"/>
          <w:szCs w:val="32"/>
        </w:rPr>
        <w:t>1、甲乙任何一方未能履行本合同规定的条款或违反租赁物管理的法律规定，另一方可以要求采纳本合同和法律所允许的补救措施，包括但不限于实际履行和补偿经济损失，有权依法提前解除本合同，造成的损失由责任方承担。</w:t>
      </w:r>
    </w:p>
    <w:p>
      <w:pPr>
        <w:spacing w:line="360" w:lineRule="exact"/>
        <w:ind w:firstLine="561"/>
        <w:rPr>
          <w:rFonts w:hint="eastAsia" w:ascii="仿宋" w:hAnsi="仿宋" w:eastAsia="仿宋" w:cs="仿宋"/>
          <w:sz w:val="32"/>
          <w:szCs w:val="32"/>
        </w:rPr>
      </w:pPr>
      <w:r>
        <w:rPr>
          <w:rFonts w:hint="eastAsia" w:ascii="仿宋" w:hAnsi="仿宋" w:eastAsia="仿宋" w:cs="仿宋"/>
          <w:sz w:val="32"/>
          <w:szCs w:val="32"/>
        </w:rPr>
        <w:t>2、租赁期届满，甲乙双方未续签合同，且甲方要求收回租赁物，乙方逾期不交出承租的租赁物，甲方除限期乙方迁出和补交占用期间的市场租金外，有权按占用期市场租金总额的50%收取违约金。</w:t>
      </w:r>
    </w:p>
    <w:p>
      <w:pPr>
        <w:numPr>
          <w:ilvl w:val="0"/>
          <w:numId w:val="0"/>
        </w:numPr>
        <w:spacing w:line="360" w:lineRule="exact"/>
        <w:ind w:left="560" w:firstLine="0"/>
        <w:rPr>
          <w:rFonts w:hint="eastAsia" w:ascii="仿宋" w:hAnsi="仿宋" w:eastAsia="仿宋" w:cs="仿宋"/>
          <w:b/>
          <w:bCs/>
          <w:sz w:val="32"/>
          <w:szCs w:val="32"/>
        </w:rPr>
      </w:pPr>
      <w:r>
        <w:rPr>
          <w:rFonts w:hint="eastAsia" w:ascii="仿宋" w:hAnsi="仿宋" w:eastAsia="仿宋" w:cs="仿宋"/>
          <w:b/>
          <w:bCs/>
          <w:sz w:val="32"/>
          <w:szCs w:val="32"/>
          <w:highlight w:val="none"/>
        </w:rPr>
        <w:t>第八条</w:t>
      </w:r>
      <w:r>
        <w:rPr>
          <w:rFonts w:hint="eastAsia" w:ascii="仿宋" w:hAnsi="仿宋" w:eastAsia="仿宋" w:cs="仿宋"/>
          <w:b/>
          <w:bCs/>
          <w:sz w:val="32"/>
          <w:szCs w:val="32"/>
        </w:rPr>
        <w:t xml:space="preserve"> 合同的变更和终止</w:t>
      </w:r>
    </w:p>
    <w:p>
      <w:pPr>
        <w:spacing w:line="360" w:lineRule="exact"/>
        <w:ind w:firstLine="561"/>
        <w:rPr>
          <w:rFonts w:hint="eastAsia" w:ascii="仿宋" w:hAnsi="仿宋" w:eastAsia="仿宋" w:cs="仿宋"/>
          <w:sz w:val="32"/>
          <w:szCs w:val="32"/>
        </w:rPr>
      </w:pPr>
      <w:r>
        <w:rPr>
          <w:rFonts w:hint="eastAsia" w:ascii="仿宋" w:hAnsi="仿宋" w:eastAsia="仿宋" w:cs="仿宋"/>
          <w:sz w:val="32"/>
          <w:szCs w:val="32"/>
        </w:rPr>
        <w:t>1、本合同任何一方因地震、风暴、水灾、战争等不可抗力丧失继续履行本合同的能力时，合同终止，双方互不追责。</w:t>
      </w:r>
    </w:p>
    <w:p>
      <w:pPr>
        <w:spacing w:line="360" w:lineRule="exact"/>
        <w:ind w:firstLine="561"/>
        <w:rPr>
          <w:rFonts w:hint="eastAsia" w:ascii="仿宋" w:hAnsi="仿宋" w:eastAsia="仿宋" w:cs="仿宋"/>
          <w:b/>
          <w:sz w:val="32"/>
          <w:szCs w:val="32"/>
        </w:rPr>
      </w:pPr>
      <w:r>
        <w:rPr>
          <w:rFonts w:hint="eastAsia" w:ascii="仿宋" w:hAnsi="仿宋" w:eastAsia="仿宋" w:cs="仿宋"/>
          <w:sz w:val="32"/>
          <w:szCs w:val="32"/>
        </w:rPr>
        <w:t>2、租赁期内，乙方欲提前解除合同或转租第三方使用，必须提前三个月书面报告，待甲方同意，且甲方妥善安排后，乙方方可执行，乙方所缴的合同保证金归甲方所有。</w:t>
      </w:r>
    </w:p>
    <w:p>
      <w:pPr>
        <w:spacing w:line="360" w:lineRule="exact"/>
        <w:ind w:firstLine="561"/>
        <w:rPr>
          <w:rFonts w:hint="eastAsia" w:ascii="仿宋" w:hAnsi="仿宋" w:eastAsia="仿宋" w:cs="仿宋"/>
          <w:sz w:val="32"/>
          <w:szCs w:val="32"/>
        </w:rPr>
      </w:pPr>
      <w:r>
        <w:rPr>
          <w:rFonts w:hint="eastAsia" w:ascii="仿宋" w:hAnsi="仿宋" w:eastAsia="仿宋" w:cs="仿宋"/>
          <w:sz w:val="32"/>
          <w:szCs w:val="32"/>
        </w:rPr>
        <w:t>乙方转租经甲方同意的，新的承租人可以参照本合同的条款与甲方重新签订租赁合同。未经甲方同意私自转租的，视乙方违约，甲方有权终止合同并追究乙方的责任。</w:t>
      </w:r>
    </w:p>
    <w:p>
      <w:pPr>
        <w:numPr>
          <w:ilvl w:val="0"/>
          <w:numId w:val="5"/>
        </w:numPr>
        <w:spacing w:line="360" w:lineRule="exact"/>
        <w:ind w:firstLine="561"/>
        <w:rPr>
          <w:rFonts w:hint="eastAsia" w:ascii="仿宋" w:hAnsi="仿宋" w:eastAsia="仿宋" w:cs="仿宋"/>
          <w:sz w:val="32"/>
          <w:szCs w:val="32"/>
        </w:rPr>
      </w:pPr>
      <w:r>
        <w:rPr>
          <w:rFonts w:hint="eastAsia" w:ascii="仿宋" w:hAnsi="仿宋" w:eastAsia="仿宋" w:cs="仿宋"/>
          <w:sz w:val="32"/>
          <w:szCs w:val="32"/>
        </w:rPr>
        <w:t>因法律、法规调整，如遇政府为基础设施建设、公共事业、安居工程建设、因城市规划建设或“三旧”改造需要拆迁等公共利益的需要征收国有土地使用权及其地上房屋（包括以黄圃镇土地开发储备名义收回的），甲乙双方必须服从和解除合同，甲方应提前三个月时间书面通知乙方，由此对乙方造成的一切损失，均由乙方自行承担，甲方以及政府部门不作任何补偿。</w:t>
      </w:r>
    </w:p>
    <w:p>
      <w:pPr>
        <w:spacing w:line="360" w:lineRule="exact"/>
        <w:ind w:firstLine="561"/>
        <w:rPr>
          <w:rFonts w:hint="eastAsia" w:ascii="仿宋" w:hAnsi="仿宋" w:eastAsia="仿宋" w:cs="仿宋"/>
          <w:sz w:val="32"/>
          <w:szCs w:val="32"/>
        </w:rPr>
      </w:pPr>
      <w:r>
        <w:rPr>
          <w:rFonts w:hint="eastAsia" w:ascii="仿宋" w:hAnsi="仿宋" w:eastAsia="仿宋" w:cs="仿宋"/>
          <w:sz w:val="32"/>
          <w:szCs w:val="32"/>
        </w:rPr>
        <w:t>甲方应根据政府或政府职能部门的征收决定公告书面通知乙方搬迁，已收取的尚未到期的租金予以退回乙方；如只是部分征收租赁物面积，不影响乙方其他未征收租赁物面积使用的，乙方如继续承租的，租金按剩余租赁面积计算，合同保证金不变。</w:t>
      </w:r>
    </w:p>
    <w:p>
      <w:pPr>
        <w:spacing w:line="360" w:lineRule="exact"/>
        <w:ind w:firstLine="561"/>
        <w:rPr>
          <w:rFonts w:hint="eastAsia" w:ascii="仿宋" w:hAnsi="仿宋" w:eastAsia="仿宋" w:cs="仿宋"/>
          <w:sz w:val="32"/>
          <w:szCs w:val="32"/>
        </w:rPr>
      </w:pPr>
      <w:r>
        <w:rPr>
          <w:rFonts w:hint="eastAsia" w:ascii="仿宋" w:hAnsi="仿宋" w:eastAsia="仿宋" w:cs="仿宋"/>
          <w:sz w:val="32"/>
          <w:szCs w:val="32"/>
        </w:rPr>
        <w:t>对征地拆迁的补偿款分配约定：土地补偿款归甲方所有；租赁物（含装修装饰物）补偿款归甲方所有的；乙方出资新建的建筑物（附着物）补偿款、青苗补偿款及停产停业损失补偿款按照租赁期限内乙方已经使用年限与未到期租赁年限的比例在甲乙双方之间分配，即越接近租赁期限的，甲方所占的比例越大。</w:t>
      </w:r>
    </w:p>
    <w:p>
      <w:pPr>
        <w:spacing w:line="360" w:lineRule="exact"/>
        <w:ind w:firstLine="561"/>
        <w:rPr>
          <w:rFonts w:hint="eastAsia" w:ascii="仿宋" w:hAnsi="仿宋" w:eastAsia="仿宋" w:cs="仿宋"/>
          <w:sz w:val="32"/>
          <w:szCs w:val="32"/>
        </w:rPr>
      </w:pPr>
      <w:r>
        <w:rPr>
          <w:rFonts w:hint="eastAsia" w:ascii="仿宋" w:hAnsi="仿宋" w:eastAsia="仿宋" w:cs="仿宋"/>
          <w:sz w:val="32"/>
          <w:szCs w:val="32"/>
        </w:rPr>
        <w:t>属于乙方的设备而获得的搬迁补偿款归乙方所有。</w:t>
      </w:r>
    </w:p>
    <w:p>
      <w:pPr>
        <w:spacing w:line="360" w:lineRule="exact"/>
        <w:ind w:firstLine="561"/>
        <w:rPr>
          <w:rFonts w:hint="eastAsia" w:ascii="仿宋" w:hAnsi="仿宋" w:eastAsia="仿宋" w:cs="仿宋"/>
          <w:sz w:val="32"/>
          <w:szCs w:val="32"/>
        </w:rPr>
      </w:pPr>
    </w:p>
    <w:p>
      <w:pPr>
        <w:numPr>
          <w:ilvl w:val="0"/>
          <w:numId w:val="0"/>
        </w:numPr>
        <w:spacing w:line="360" w:lineRule="exact"/>
        <w:ind w:left="560" w:firstLine="0"/>
        <w:rPr>
          <w:rFonts w:hint="eastAsia" w:ascii="仿宋" w:hAnsi="仿宋" w:eastAsia="仿宋" w:cs="仿宋"/>
          <w:b/>
          <w:bCs/>
          <w:sz w:val="32"/>
          <w:szCs w:val="32"/>
        </w:rPr>
      </w:pPr>
      <w:r>
        <w:rPr>
          <w:rFonts w:hint="eastAsia" w:ascii="仿宋" w:hAnsi="仿宋" w:eastAsia="仿宋" w:cs="仿宋"/>
          <w:b/>
          <w:bCs/>
          <w:sz w:val="32"/>
          <w:szCs w:val="32"/>
        </w:rPr>
        <w:t xml:space="preserve">第九条 附则 </w:t>
      </w:r>
    </w:p>
    <w:p>
      <w:pPr>
        <w:spacing w:line="360" w:lineRule="exact"/>
        <w:ind w:firstLine="561"/>
        <w:rPr>
          <w:rFonts w:hint="eastAsia" w:ascii="仿宋" w:hAnsi="仿宋" w:eastAsia="仿宋" w:cs="仿宋"/>
          <w:sz w:val="32"/>
          <w:szCs w:val="32"/>
        </w:rPr>
      </w:pPr>
      <w:r>
        <w:rPr>
          <w:rFonts w:hint="eastAsia" w:ascii="仿宋" w:hAnsi="仿宋" w:eastAsia="仿宋" w:cs="仿宋"/>
          <w:sz w:val="32"/>
          <w:szCs w:val="32"/>
        </w:rPr>
        <w:t>1、本合同履行过程发生的争议由双方协商解决，协商不成则交由中山市人民法院处理。</w:t>
      </w:r>
    </w:p>
    <w:p>
      <w:pPr>
        <w:spacing w:line="360" w:lineRule="exact"/>
        <w:ind w:firstLine="561"/>
        <w:rPr>
          <w:rFonts w:hint="eastAsia" w:ascii="仿宋" w:hAnsi="仿宋" w:eastAsia="仿宋" w:cs="仿宋"/>
          <w:sz w:val="32"/>
          <w:szCs w:val="32"/>
        </w:rPr>
      </w:pPr>
      <w:r>
        <w:rPr>
          <w:rFonts w:hint="eastAsia" w:ascii="仿宋" w:hAnsi="仿宋" w:eastAsia="仿宋" w:cs="仿宋"/>
          <w:sz w:val="32"/>
          <w:szCs w:val="32"/>
        </w:rPr>
        <w:t>2、本合同未尽事宜，双方可另行签订补充协议。但内容不得违反国家、省、市有关法律和法规，补充协议经双方签章后作为本合同附件，与本合同具有同等法律效力。</w:t>
      </w:r>
    </w:p>
    <w:p>
      <w:pPr>
        <w:spacing w:line="360" w:lineRule="exact"/>
        <w:ind w:firstLine="561"/>
        <w:rPr>
          <w:rFonts w:hint="eastAsia" w:ascii="仿宋" w:hAnsi="仿宋" w:eastAsia="仿宋" w:cs="仿宋"/>
          <w:sz w:val="32"/>
          <w:szCs w:val="32"/>
        </w:rPr>
      </w:pPr>
      <w:r>
        <w:rPr>
          <w:rFonts w:hint="eastAsia" w:ascii="仿宋" w:hAnsi="仿宋" w:eastAsia="仿宋" w:cs="仿宋"/>
          <w:sz w:val="32"/>
          <w:szCs w:val="32"/>
        </w:rPr>
        <w:t>3、本合同一式四份，甲乙双方签署加盖公章并收取押金后生效。甲方持叁份，乙方一份；甲方按规定报送上级主管部门备案一份（含补充协议），四份合同均具有同等法律效力。</w:t>
      </w:r>
    </w:p>
    <w:p>
      <w:pPr>
        <w:spacing w:line="360" w:lineRule="exact"/>
        <w:ind w:firstLine="561"/>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4、在签订本合同前，乙方已清楚知悉租赁物的权属及功能、用途，并现场实地查看，同意按权属现状承租。</w:t>
      </w:r>
    </w:p>
    <w:p>
      <w:pPr>
        <w:spacing w:line="360" w:lineRule="exact"/>
        <w:ind w:firstLine="561"/>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5、乙方承诺严格按照租赁物使用用途使用，并同意不论租赁物实际面积是否存在误差，均按照本合同约定的面积计付租金。</w:t>
      </w:r>
    </w:p>
    <w:p>
      <w:pPr>
        <w:spacing w:line="360" w:lineRule="exact"/>
        <w:ind w:firstLine="561"/>
        <w:rPr>
          <w:rFonts w:hint="eastAsia" w:ascii="仿宋" w:hAnsi="仿宋" w:eastAsia="仿宋" w:cs="仿宋"/>
          <w:sz w:val="32"/>
          <w:szCs w:val="32"/>
        </w:rPr>
      </w:pPr>
    </w:p>
    <w:p>
      <w:pPr>
        <w:spacing w:line="360" w:lineRule="exact"/>
        <w:ind w:firstLine="561"/>
        <w:rPr>
          <w:rFonts w:hint="eastAsia" w:ascii="仿宋" w:hAnsi="仿宋" w:eastAsia="仿宋" w:cs="仿宋"/>
          <w:sz w:val="32"/>
          <w:szCs w:val="32"/>
        </w:rPr>
      </w:pPr>
    </w:p>
    <w:p>
      <w:pPr>
        <w:spacing w:line="360" w:lineRule="exact"/>
        <w:ind w:firstLine="561"/>
        <w:rPr>
          <w:rFonts w:hint="eastAsia" w:ascii="仿宋" w:hAnsi="仿宋" w:eastAsia="仿宋" w:cs="仿宋"/>
          <w:sz w:val="32"/>
          <w:szCs w:val="32"/>
        </w:rPr>
      </w:pPr>
      <w:r>
        <w:rPr>
          <w:rFonts w:hint="eastAsia" w:ascii="仿宋" w:hAnsi="仿宋" w:eastAsia="仿宋" w:cs="仿宋"/>
          <w:sz w:val="32"/>
          <w:szCs w:val="32"/>
        </w:rPr>
        <w:t>签约双方：</w:t>
      </w:r>
    </w:p>
    <w:p>
      <w:pPr>
        <w:spacing w:line="360" w:lineRule="exact"/>
        <w:ind w:firstLine="561"/>
        <w:rPr>
          <w:rFonts w:hint="eastAsia" w:ascii="仿宋" w:hAnsi="仿宋" w:eastAsia="仿宋" w:cs="仿宋"/>
          <w:sz w:val="32"/>
          <w:szCs w:val="32"/>
        </w:rPr>
      </w:pPr>
      <w:r>
        <w:rPr>
          <w:rFonts w:hint="eastAsia" w:ascii="仿宋" w:hAnsi="仿宋" w:eastAsia="仿宋" w:cs="仿宋"/>
          <w:sz w:val="32"/>
          <w:szCs w:val="32"/>
        </w:rPr>
        <w:t>甲方：</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乙方： </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w:t>
      </w:r>
    </w:p>
    <w:p>
      <w:pPr>
        <w:spacing w:line="360" w:lineRule="exact"/>
        <w:ind w:firstLine="561"/>
        <w:rPr>
          <w:rFonts w:hint="eastAsia" w:ascii="仿宋" w:hAnsi="仿宋" w:eastAsia="仿宋" w:cs="仿宋"/>
          <w:sz w:val="32"/>
          <w:szCs w:val="32"/>
        </w:rPr>
      </w:pPr>
      <w:r>
        <w:rPr>
          <w:rFonts w:hint="eastAsia" w:ascii="仿宋" w:hAnsi="仿宋" w:eastAsia="仿宋" w:cs="仿宋"/>
          <w:sz w:val="32"/>
          <w:szCs w:val="32"/>
        </w:rPr>
        <w:t>代表（签字）：</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代表（签字)：</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w:t>
      </w:r>
    </w:p>
    <w:p>
      <w:pPr>
        <w:spacing w:line="360" w:lineRule="exact"/>
        <w:ind w:firstLine="561"/>
        <w:rPr>
          <w:rFonts w:hint="eastAsia" w:ascii="仿宋" w:hAnsi="仿宋" w:eastAsia="仿宋" w:cs="仿宋"/>
          <w:sz w:val="32"/>
          <w:szCs w:val="32"/>
        </w:rPr>
      </w:pPr>
      <w:r>
        <w:rPr>
          <w:rFonts w:hint="eastAsia" w:ascii="仿宋" w:hAnsi="仿宋" w:eastAsia="仿宋" w:cs="仿宋"/>
          <w:sz w:val="32"/>
          <w:szCs w:val="32"/>
        </w:rPr>
        <w:t>地址：</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地址：</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w:t>
      </w:r>
    </w:p>
    <w:p>
      <w:pPr>
        <w:spacing w:line="360" w:lineRule="exact"/>
        <w:ind w:firstLine="561"/>
        <w:rPr>
          <w:rFonts w:hint="eastAsia" w:ascii="仿宋" w:hAnsi="仿宋" w:eastAsia="仿宋" w:cs="仿宋"/>
          <w:sz w:val="32"/>
          <w:szCs w:val="32"/>
        </w:rPr>
      </w:pPr>
      <w:r>
        <w:rPr>
          <w:rFonts w:hint="eastAsia" w:ascii="仿宋" w:hAnsi="仿宋" w:eastAsia="仿宋" w:cs="仿宋"/>
          <w:sz w:val="32"/>
          <w:szCs w:val="32"/>
        </w:rPr>
        <w:t>联系电话：</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联系电话：</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w:t>
      </w:r>
    </w:p>
    <w:p>
      <w:pPr>
        <w:spacing w:line="360" w:lineRule="exact"/>
        <w:ind w:firstLine="561"/>
        <w:rPr>
          <w:rFonts w:hint="eastAsia" w:ascii="仿宋" w:hAnsi="仿宋" w:eastAsia="仿宋" w:cs="仿宋"/>
          <w:sz w:val="32"/>
          <w:szCs w:val="32"/>
        </w:rPr>
      </w:pPr>
      <w:r>
        <w:rPr>
          <w:rFonts w:hint="eastAsia" w:ascii="仿宋" w:hAnsi="仿宋" w:eastAsia="仿宋" w:cs="仿宋"/>
          <w:sz w:val="32"/>
          <w:szCs w:val="32"/>
        </w:rPr>
        <w:t xml:space="preserve">                                   证件号：</w:t>
      </w:r>
      <w:r>
        <w:rPr>
          <w:rFonts w:hint="eastAsia" w:ascii="仿宋" w:hAnsi="仿宋" w:eastAsia="仿宋" w:cs="仿宋"/>
          <w:sz w:val="32"/>
          <w:szCs w:val="32"/>
          <w:u w:val="single"/>
        </w:rPr>
        <w:t xml:space="preserve">                     </w:t>
      </w:r>
    </w:p>
    <w:p>
      <w:pPr>
        <w:spacing w:line="360" w:lineRule="exact"/>
        <w:ind w:firstLine="561"/>
        <w:rPr>
          <w:rFonts w:hint="eastAsia" w:ascii="仿宋" w:hAnsi="仿宋" w:eastAsia="仿宋" w:cs="仿宋"/>
          <w:sz w:val="32"/>
          <w:szCs w:val="32"/>
        </w:rPr>
      </w:pP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年 </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日                </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年 </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w:t>
      </w:r>
    </w:p>
    <w:p>
      <w:pPr>
        <w:spacing w:line="360" w:lineRule="exact"/>
        <w:rPr>
          <w:rFonts w:hint="eastAsia" w:ascii="仿宋" w:hAnsi="仿宋" w:eastAsia="仿宋" w:cs="仿宋"/>
          <w:sz w:val="32"/>
          <w:szCs w:val="32"/>
        </w:rPr>
      </w:pPr>
    </w:p>
    <w:p>
      <w:pPr>
        <w:spacing w:line="360" w:lineRule="exact"/>
        <w:ind w:firstLine="561"/>
        <w:rPr>
          <w:rFonts w:hint="eastAsia" w:ascii="仿宋" w:hAnsi="仿宋" w:eastAsia="仿宋" w:cs="仿宋"/>
          <w:sz w:val="32"/>
          <w:szCs w:val="32"/>
          <w:lang w:val="en-US" w:eastAsia="zh-CN"/>
        </w:rPr>
      </w:pPr>
      <w:r>
        <w:rPr>
          <w:rFonts w:hint="eastAsia" w:ascii="仿宋" w:hAnsi="仿宋" w:eastAsia="仿宋" w:cs="仿宋"/>
          <w:sz w:val="32"/>
          <w:szCs w:val="32"/>
        </w:rPr>
        <w:t>附：甲方银行开户名称：</w:t>
      </w:r>
      <w:r>
        <w:rPr>
          <w:rFonts w:hint="eastAsia" w:ascii="仿宋" w:hAnsi="仿宋" w:eastAsia="仿宋" w:cs="仿宋"/>
          <w:sz w:val="32"/>
          <w:szCs w:val="32"/>
          <w:lang w:val="en-US" w:eastAsia="zh-CN"/>
        </w:rPr>
        <w:t>中山市黄圃镇资产经营管理有限公司</w:t>
      </w:r>
    </w:p>
    <w:p>
      <w:pPr>
        <w:spacing w:line="360" w:lineRule="exact"/>
        <w:ind w:firstLine="561"/>
        <w:rPr>
          <w:rFonts w:hint="eastAsia" w:ascii="仿宋" w:hAnsi="仿宋" w:eastAsia="仿宋" w:cs="仿宋"/>
          <w:sz w:val="32"/>
          <w:szCs w:val="32"/>
          <w:lang w:val="en-US" w:eastAsia="zh-CN"/>
        </w:rPr>
      </w:pPr>
      <w:r>
        <w:rPr>
          <w:rFonts w:hint="eastAsia" w:ascii="仿宋" w:hAnsi="仿宋" w:eastAsia="仿宋" w:cs="仿宋"/>
          <w:sz w:val="32"/>
          <w:szCs w:val="32"/>
        </w:rPr>
        <w:t xml:space="preserve">    开户帐号：</w:t>
      </w:r>
      <w:r>
        <w:rPr>
          <w:rFonts w:hint="eastAsia" w:ascii="仿宋" w:hAnsi="仿宋" w:eastAsia="仿宋" w:cs="仿宋"/>
          <w:sz w:val="32"/>
          <w:szCs w:val="32"/>
          <w:lang w:val="en-US" w:eastAsia="zh-CN"/>
        </w:rPr>
        <w:t>44001780901051410001</w:t>
      </w:r>
    </w:p>
    <w:p>
      <w:pPr>
        <w:spacing w:line="360" w:lineRule="exact"/>
        <w:ind w:firstLine="561"/>
        <w:rPr>
          <w:rFonts w:hint="eastAsia" w:ascii="仿宋" w:hAnsi="仿宋" w:eastAsia="仿宋" w:cs="仿宋"/>
          <w:sz w:val="32"/>
          <w:szCs w:val="32"/>
          <w:lang w:val="en-US" w:eastAsia="zh-CN"/>
        </w:rPr>
      </w:pPr>
      <w:r>
        <w:rPr>
          <w:rFonts w:hint="eastAsia" w:ascii="仿宋" w:hAnsi="仿宋" w:eastAsia="仿宋" w:cs="仿宋"/>
          <w:sz w:val="32"/>
          <w:szCs w:val="32"/>
        </w:rPr>
        <w:t xml:space="preserve">    开户银行：</w:t>
      </w:r>
      <w:r>
        <w:rPr>
          <w:rFonts w:hint="eastAsia" w:ascii="仿宋" w:hAnsi="仿宋" w:eastAsia="仿宋" w:cs="仿宋"/>
          <w:sz w:val="32"/>
          <w:szCs w:val="32"/>
          <w:lang w:val="en-US" w:eastAsia="zh-CN"/>
        </w:rPr>
        <w:t>建行中山市黄圃支行</w:t>
      </w:r>
    </w:p>
    <w:p>
      <w:pPr>
        <w:rPr>
          <w:rFonts w:hint="eastAsia" w:ascii="仿宋" w:hAnsi="仿宋" w:eastAsia="仿宋" w:cs="仿宋"/>
        </w:rPr>
      </w:pPr>
    </w:p>
    <w:p>
      <w:pPr>
        <w:rPr>
          <w:rFonts w:hint="eastAsia" w:ascii="仿宋" w:hAnsi="仿宋" w:eastAsia="仿宋" w:cs="仿宋"/>
        </w:rPr>
      </w:pPr>
    </w:p>
    <w:p>
      <w:pPr>
        <w:tabs>
          <w:tab w:val="left" w:pos="814"/>
        </w:tabs>
        <w:jc w:val="left"/>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t>【备注：</w:t>
      </w:r>
      <w:r>
        <w:rPr>
          <w:rFonts w:hint="eastAsia" w:ascii="仿宋" w:hAnsi="仿宋" w:eastAsia="仿宋" w:cs="仿宋"/>
          <w:b/>
          <w:bCs/>
          <w:sz w:val="32"/>
          <w:szCs w:val="32"/>
        </w:rPr>
        <w:t>✱</w:t>
      </w:r>
      <w:r>
        <w:rPr>
          <w:rFonts w:hint="eastAsia" w:ascii="仿宋" w:hAnsi="仿宋" w:eastAsia="仿宋" w:cs="仿宋"/>
          <w:sz w:val="32"/>
          <w:szCs w:val="32"/>
        </w:rPr>
        <w:t>为厂、仓、商、办、车、住】</w:t>
      </w:r>
    </w:p>
    <w:sectPr>
      <w:headerReference r:id="rId3" w:type="default"/>
      <w:footerReference r:id="rId4" w:type="default"/>
      <w:footerReference r:id="rId5" w:type="even"/>
      <w:pgSz w:w="11906" w:h="16838"/>
      <w:pgMar w:top="1588" w:right="1134" w:bottom="1588"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w:t>
    </w:r>
    <w:r>
      <w:rPr>
        <w:rStyle w:val="8"/>
      </w:rPr>
      <w:fldChar w:fldCharType="end"/>
    </w:r>
  </w:p>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sz w:val="18"/>
                            </w:rPr>
                          </w:pPr>
                          <w:r>
                            <w:fldChar w:fldCharType="begin"/>
                          </w:r>
                          <w:r>
                            <w:instrText xml:space="preserve"> PAGE  \* MERGEFORMAT </w:instrText>
                          </w:r>
                          <w:r>
                            <w:fldChar w:fldCharType="separate"/>
                          </w:r>
                          <w:r>
                            <w:rPr>
                              <w:sz w:val="18"/>
                            </w:rPr>
                            <w:t>2</w:t>
                          </w:r>
                          <w:r>
                            <w:rPr>
                              <w:sz w:val="1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0lY7tAAAAAFAQAADwAAAAAAAAABACAAAAAiAAAAZHJz&#10;L2Rvd25yZXYueG1sUEsBAhQAFAAAAAgAh07iQPWfuI3TAQAApQMAAA4AAAAAAAAAAQAgAAAAHwEA&#10;AGRycy9lMm9Eb2MueG1sUEsFBgAAAAAGAAYAWQEAAGQFAAAAAA==&#10;">
              <v:fill on="f" focussize="0,0"/>
              <v:stroke on="f" weight="0.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2</w:t>
                    </w:r>
                    <w:r>
                      <w:rPr>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983DB1"/>
    <w:multiLevelType w:val="singleLevel"/>
    <w:tmpl w:val="57983DB1"/>
    <w:lvl w:ilvl="0" w:tentative="0">
      <w:start w:val="1"/>
      <w:numFmt w:val="chineseCounting"/>
      <w:suff w:val="space"/>
      <w:lvlText w:val="第%1条"/>
      <w:lvlJc w:val="left"/>
      <w:rPr>
        <w:rFonts w:cs="Times New Roman"/>
      </w:rPr>
    </w:lvl>
  </w:abstractNum>
  <w:abstractNum w:abstractNumId="1">
    <w:nsid w:val="579843CC"/>
    <w:multiLevelType w:val="singleLevel"/>
    <w:tmpl w:val="579843CC"/>
    <w:lvl w:ilvl="0" w:tentative="0">
      <w:start w:val="3"/>
      <w:numFmt w:val="decimal"/>
      <w:suff w:val="nothing"/>
      <w:lvlText w:val="%1、"/>
      <w:lvlJc w:val="left"/>
      <w:rPr>
        <w:rFonts w:cs="Times New Roman"/>
      </w:rPr>
    </w:lvl>
  </w:abstractNum>
  <w:abstractNum w:abstractNumId="2">
    <w:nsid w:val="5798470E"/>
    <w:multiLevelType w:val="singleLevel"/>
    <w:tmpl w:val="5798470E"/>
    <w:lvl w:ilvl="0" w:tentative="0">
      <w:start w:val="3"/>
      <w:numFmt w:val="chineseCounting"/>
      <w:suff w:val="space"/>
      <w:lvlText w:val="第%1条"/>
      <w:lvlJc w:val="left"/>
      <w:rPr>
        <w:rFonts w:cs="Times New Roman"/>
      </w:rPr>
    </w:lvl>
  </w:abstractNum>
  <w:abstractNum w:abstractNumId="3">
    <w:nsid w:val="579871F3"/>
    <w:multiLevelType w:val="singleLevel"/>
    <w:tmpl w:val="579871F3"/>
    <w:lvl w:ilvl="0" w:tentative="0">
      <w:start w:val="5"/>
      <w:numFmt w:val="decimal"/>
      <w:suff w:val="nothing"/>
      <w:lvlText w:val="%1、"/>
      <w:lvlJc w:val="left"/>
      <w:rPr>
        <w:rFonts w:cs="Times New Roman"/>
        <w:b w:val="0"/>
        <w:sz w:val="32"/>
        <w:szCs w:val="32"/>
      </w:rPr>
    </w:lvl>
  </w:abstractNum>
  <w:abstractNum w:abstractNumId="4">
    <w:nsid w:val="57988803"/>
    <w:multiLevelType w:val="singleLevel"/>
    <w:tmpl w:val="57988803"/>
    <w:lvl w:ilvl="0" w:tentative="0">
      <w:start w:val="3"/>
      <w:numFmt w:val="decimal"/>
      <w:suff w:val="nothing"/>
      <w:lvlText w:val="%1、"/>
      <w:lvlJc w:val="left"/>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NotTrackMoves/>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iYWJjYjE0MzRhYzkxZDEyNGVlNzI4OThlZTI3NjEifQ=="/>
  </w:docVars>
  <w:rsids>
    <w:rsidRoot w:val="3E9207AD"/>
    <w:rsid w:val="00004E37"/>
    <w:rsid w:val="00037054"/>
    <w:rsid w:val="00064997"/>
    <w:rsid w:val="00077D98"/>
    <w:rsid w:val="00087DA1"/>
    <w:rsid w:val="000A2355"/>
    <w:rsid w:val="000A384F"/>
    <w:rsid w:val="000A776D"/>
    <w:rsid w:val="000B47A7"/>
    <w:rsid w:val="000F571F"/>
    <w:rsid w:val="0010057A"/>
    <w:rsid w:val="00106003"/>
    <w:rsid w:val="00122E6E"/>
    <w:rsid w:val="0014629A"/>
    <w:rsid w:val="00151ECA"/>
    <w:rsid w:val="00160BCF"/>
    <w:rsid w:val="0016623B"/>
    <w:rsid w:val="001A0737"/>
    <w:rsid w:val="001A5126"/>
    <w:rsid w:val="001F1ED1"/>
    <w:rsid w:val="00211DA6"/>
    <w:rsid w:val="00214CFD"/>
    <w:rsid w:val="002169B4"/>
    <w:rsid w:val="00257290"/>
    <w:rsid w:val="00263713"/>
    <w:rsid w:val="002725AF"/>
    <w:rsid w:val="002C1C05"/>
    <w:rsid w:val="002E5321"/>
    <w:rsid w:val="002F05C2"/>
    <w:rsid w:val="00302CBD"/>
    <w:rsid w:val="00372C4C"/>
    <w:rsid w:val="00385E7B"/>
    <w:rsid w:val="00393CEF"/>
    <w:rsid w:val="003A013F"/>
    <w:rsid w:val="003B321D"/>
    <w:rsid w:val="003E3867"/>
    <w:rsid w:val="004024F5"/>
    <w:rsid w:val="0041557E"/>
    <w:rsid w:val="00421B23"/>
    <w:rsid w:val="004267CF"/>
    <w:rsid w:val="00444E61"/>
    <w:rsid w:val="004724AF"/>
    <w:rsid w:val="00472DFF"/>
    <w:rsid w:val="004934ED"/>
    <w:rsid w:val="004C2323"/>
    <w:rsid w:val="004E0884"/>
    <w:rsid w:val="00506E68"/>
    <w:rsid w:val="005309B2"/>
    <w:rsid w:val="00537B7C"/>
    <w:rsid w:val="00542F89"/>
    <w:rsid w:val="005452BC"/>
    <w:rsid w:val="005609CC"/>
    <w:rsid w:val="00574581"/>
    <w:rsid w:val="005862F4"/>
    <w:rsid w:val="00591ED9"/>
    <w:rsid w:val="00592BCE"/>
    <w:rsid w:val="005D1065"/>
    <w:rsid w:val="005D5C33"/>
    <w:rsid w:val="005E35E3"/>
    <w:rsid w:val="005E6C9C"/>
    <w:rsid w:val="005E7F86"/>
    <w:rsid w:val="0060255C"/>
    <w:rsid w:val="0061337D"/>
    <w:rsid w:val="00656BD7"/>
    <w:rsid w:val="006A6B17"/>
    <w:rsid w:val="006A777D"/>
    <w:rsid w:val="006E0D13"/>
    <w:rsid w:val="00725A70"/>
    <w:rsid w:val="00746402"/>
    <w:rsid w:val="00754F69"/>
    <w:rsid w:val="00760E8C"/>
    <w:rsid w:val="00770669"/>
    <w:rsid w:val="00772E89"/>
    <w:rsid w:val="00774E7A"/>
    <w:rsid w:val="007C6DD2"/>
    <w:rsid w:val="007D6942"/>
    <w:rsid w:val="007F4B12"/>
    <w:rsid w:val="008168AA"/>
    <w:rsid w:val="00833CB5"/>
    <w:rsid w:val="00842ED3"/>
    <w:rsid w:val="00851B52"/>
    <w:rsid w:val="008B4269"/>
    <w:rsid w:val="008F4311"/>
    <w:rsid w:val="009022E4"/>
    <w:rsid w:val="0092505D"/>
    <w:rsid w:val="00950818"/>
    <w:rsid w:val="0095700D"/>
    <w:rsid w:val="00976329"/>
    <w:rsid w:val="00982AE3"/>
    <w:rsid w:val="009900C4"/>
    <w:rsid w:val="009A479A"/>
    <w:rsid w:val="009B1B7E"/>
    <w:rsid w:val="009B2C37"/>
    <w:rsid w:val="009E61ED"/>
    <w:rsid w:val="00A06148"/>
    <w:rsid w:val="00A356DB"/>
    <w:rsid w:val="00A47E9D"/>
    <w:rsid w:val="00A555CF"/>
    <w:rsid w:val="00A57F64"/>
    <w:rsid w:val="00A75CE5"/>
    <w:rsid w:val="00A96FE6"/>
    <w:rsid w:val="00AA571D"/>
    <w:rsid w:val="00AC0A30"/>
    <w:rsid w:val="00AC41A0"/>
    <w:rsid w:val="00AD37F9"/>
    <w:rsid w:val="00AD3D0C"/>
    <w:rsid w:val="00B03FBD"/>
    <w:rsid w:val="00B11AC5"/>
    <w:rsid w:val="00B17950"/>
    <w:rsid w:val="00B37D96"/>
    <w:rsid w:val="00B43319"/>
    <w:rsid w:val="00B57BCB"/>
    <w:rsid w:val="00B67A17"/>
    <w:rsid w:val="00B83638"/>
    <w:rsid w:val="00B91A0A"/>
    <w:rsid w:val="00B936A0"/>
    <w:rsid w:val="00B940A8"/>
    <w:rsid w:val="00BB14F8"/>
    <w:rsid w:val="00BB4CE8"/>
    <w:rsid w:val="00BB5557"/>
    <w:rsid w:val="00BB6A4C"/>
    <w:rsid w:val="00BC4C65"/>
    <w:rsid w:val="00BF34F5"/>
    <w:rsid w:val="00C35E1D"/>
    <w:rsid w:val="00C67938"/>
    <w:rsid w:val="00C723B1"/>
    <w:rsid w:val="00C80A8B"/>
    <w:rsid w:val="00CA1C69"/>
    <w:rsid w:val="00CB4DAB"/>
    <w:rsid w:val="00CC0153"/>
    <w:rsid w:val="00CD6A30"/>
    <w:rsid w:val="00CE47F8"/>
    <w:rsid w:val="00D00DD8"/>
    <w:rsid w:val="00D104E8"/>
    <w:rsid w:val="00D27938"/>
    <w:rsid w:val="00D343C2"/>
    <w:rsid w:val="00D41261"/>
    <w:rsid w:val="00D41327"/>
    <w:rsid w:val="00D91B61"/>
    <w:rsid w:val="00DA3BE2"/>
    <w:rsid w:val="00DC2D09"/>
    <w:rsid w:val="00DC3187"/>
    <w:rsid w:val="00DD52FF"/>
    <w:rsid w:val="00DD6680"/>
    <w:rsid w:val="00DE2C1A"/>
    <w:rsid w:val="00DE7186"/>
    <w:rsid w:val="00E23838"/>
    <w:rsid w:val="00E32E3E"/>
    <w:rsid w:val="00E357AC"/>
    <w:rsid w:val="00E513F8"/>
    <w:rsid w:val="00E55806"/>
    <w:rsid w:val="00E76243"/>
    <w:rsid w:val="00E80CC2"/>
    <w:rsid w:val="00E835A0"/>
    <w:rsid w:val="00E95B91"/>
    <w:rsid w:val="00EC144F"/>
    <w:rsid w:val="00EE5255"/>
    <w:rsid w:val="00F06F10"/>
    <w:rsid w:val="00F1431F"/>
    <w:rsid w:val="00F218A6"/>
    <w:rsid w:val="00F23F4B"/>
    <w:rsid w:val="00F26067"/>
    <w:rsid w:val="00F67F26"/>
    <w:rsid w:val="00F84696"/>
    <w:rsid w:val="00F921E1"/>
    <w:rsid w:val="00F941B4"/>
    <w:rsid w:val="00FA1977"/>
    <w:rsid w:val="00FC4EB3"/>
    <w:rsid w:val="00FD7A4C"/>
    <w:rsid w:val="00FF1E07"/>
    <w:rsid w:val="02AB5038"/>
    <w:rsid w:val="02EA0316"/>
    <w:rsid w:val="055E3502"/>
    <w:rsid w:val="061E5BDD"/>
    <w:rsid w:val="07461F08"/>
    <w:rsid w:val="08183C31"/>
    <w:rsid w:val="090A31E9"/>
    <w:rsid w:val="0C34500F"/>
    <w:rsid w:val="10DF311C"/>
    <w:rsid w:val="13554AFD"/>
    <w:rsid w:val="14845DE7"/>
    <w:rsid w:val="167F0570"/>
    <w:rsid w:val="18B73D32"/>
    <w:rsid w:val="1E1240EC"/>
    <w:rsid w:val="235A7991"/>
    <w:rsid w:val="246A3FB0"/>
    <w:rsid w:val="2CBC077F"/>
    <w:rsid w:val="398E53FA"/>
    <w:rsid w:val="39ED4328"/>
    <w:rsid w:val="3E6913C7"/>
    <w:rsid w:val="3E9207AD"/>
    <w:rsid w:val="3F477113"/>
    <w:rsid w:val="42656B26"/>
    <w:rsid w:val="44641AE7"/>
    <w:rsid w:val="45EB2339"/>
    <w:rsid w:val="48BA6C70"/>
    <w:rsid w:val="4EFF668C"/>
    <w:rsid w:val="50F67002"/>
    <w:rsid w:val="545D6C49"/>
    <w:rsid w:val="558F1AE5"/>
    <w:rsid w:val="55C87FC4"/>
    <w:rsid w:val="58CB3EB6"/>
    <w:rsid w:val="591008A4"/>
    <w:rsid w:val="5C681F7B"/>
    <w:rsid w:val="5DC51DE0"/>
    <w:rsid w:val="6411451D"/>
    <w:rsid w:val="6559234A"/>
    <w:rsid w:val="6A9C159E"/>
    <w:rsid w:val="6B036E28"/>
    <w:rsid w:val="6EF47329"/>
    <w:rsid w:val="700C0441"/>
    <w:rsid w:val="72B03E37"/>
    <w:rsid w:val="77642B06"/>
    <w:rsid w:val="7C043CB3"/>
    <w:rsid w:val="7CE470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qFormat/>
    <w:uiPriority w:val="99"/>
    <w:pPr>
      <w:jc w:val="left"/>
    </w:pPr>
  </w:style>
  <w:style w:type="paragraph" w:styleId="3">
    <w:name w:val="Balloon Text"/>
    <w:basedOn w:val="1"/>
    <w:link w:val="13"/>
    <w:semiHidden/>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page number"/>
    <w:qFormat/>
    <w:uiPriority w:val="99"/>
    <w:rPr>
      <w:rFonts w:cs="Times New Roman"/>
    </w:rPr>
  </w:style>
  <w:style w:type="character" w:styleId="9">
    <w:name w:val="annotation reference"/>
    <w:semiHidden/>
    <w:qFormat/>
    <w:uiPriority w:val="99"/>
    <w:rPr>
      <w:rFonts w:cs="Times New Roman"/>
      <w:sz w:val="21"/>
      <w:szCs w:val="21"/>
    </w:rPr>
  </w:style>
  <w:style w:type="character" w:customStyle="1" w:styleId="10">
    <w:name w:val="批注文字 字符"/>
    <w:link w:val="2"/>
    <w:semiHidden/>
    <w:qFormat/>
    <w:locked/>
    <w:uiPriority w:val="99"/>
    <w:rPr>
      <w:rFonts w:cs="Times New Roman"/>
      <w:sz w:val="24"/>
      <w:szCs w:val="24"/>
    </w:rPr>
  </w:style>
  <w:style w:type="character" w:customStyle="1" w:styleId="11">
    <w:name w:val="页脚 字符"/>
    <w:link w:val="4"/>
    <w:semiHidden/>
    <w:qFormat/>
    <w:locked/>
    <w:uiPriority w:val="99"/>
    <w:rPr>
      <w:rFonts w:cs="Times New Roman"/>
      <w:sz w:val="18"/>
      <w:szCs w:val="18"/>
    </w:rPr>
  </w:style>
  <w:style w:type="character" w:customStyle="1" w:styleId="12">
    <w:name w:val="页眉 字符"/>
    <w:link w:val="5"/>
    <w:semiHidden/>
    <w:qFormat/>
    <w:locked/>
    <w:uiPriority w:val="99"/>
    <w:rPr>
      <w:rFonts w:cs="Times New Roman"/>
      <w:sz w:val="18"/>
      <w:szCs w:val="18"/>
    </w:rPr>
  </w:style>
  <w:style w:type="character" w:customStyle="1" w:styleId="13">
    <w:name w:val="批注框文本 字符"/>
    <w:link w:val="3"/>
    <w:semiHidden/>
    <w:qFormat/>
    <w:locked/>
    <w:uiPriority w:val="99"/>
    <w:rPr>
      <w:rFonts w:cs="Times New Roman"/>
      <w:sz w:val="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791</Words>
  <Characters>4509</Characters>
  <Lines>37</Lines>
  <Paragraphs>10</Paragraphs>
  <TotalTime>0</TotalTime>
  <ScaleCrop>false</ScaleCrop>
  <LinksUpToDate>false</LinksUpToDate>
  <CharactersWithSpaces>5290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2016-08-15T08:42:00Z</dcterms:created>
  <dc:creator>Administrator</dc:creator>
  <cp:lastModifiedBy>NO_ST</cp:lastModifiedBy>
  <cp:lastPrinted>2023-01-31T03:49:00Z</cp:lastPrinted>
  <dcterms:modified xsi:type="dcterms:W3CDTF">2023-07-24T03:31:38Z</dcterms:modified>
  <dc:title>土地及房屋租赁合同 </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5937F43DF3CE4010B686505DDD8F2BF3</vt:lpwstr>
  </property>
</Properties>
</file>